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50D6" w:rsidRPr="003F50D6" w:rsidRDefault="003F50D6" w:rsidP="003F50D6">
      <w:pPr>
        <w:spacing w:before="40" w:after="0" w:line="360" w:lineRule="auto"/>
        <w:ind w:left="1596" w:firstLine="57"/>
        <w:rPr>
          <w:rFonts w:ascii="Times New Roman" w:eastAsia="Times New Roman" w:hAnsi="Times New Roman" w:cs="Times New Roman"/>
          <w:b/>
          <w:caps/>
          <w:lang w:eastAsia="pl-PL"/>
        </w:rPr>
      </w:pPr>
      <w:r w:rsidRPr="00FA3E4A">
        <w:rPr>
          <w:rFonts w:ascii="Arial Narrow" w:eastAsia="Times New Roman" w:hAnsi="Arial Narrow" w:cs="Times New Roman"/>
          <w:noProof/>
          <w:lang w:eastAsia="pl-PL"/>
        </w:rPr>
        <w:drawing>
          <wp:anchor distT="0" distB="0" distL="114300" distR="114300" simplePos="0" relativeHeight="251659264" behindDoc="1" locked="0" layoutInCell="1" allowOverlap="1">
            <wp:simplePos x="0" y="0"/>
            <wp:positionH relativeFrom="column">
              <wp:posOffset>-3810</wp:posOffset>
            </wp:positionH>
            <wp:positionV relativeFrom="paragraph">
              <wp:posOffset>25400</wp:posOffset>
            </wp:positionV>
            <wp:extent cx="1000125" cy="1257300"/>
            <wp:effectExtent l="0" t="0" r="9525" b="0"/>
            <wp:wrapNone/>
            <wp:docPr id="1" name="Obraz 1" descr="ind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k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3E4A">
        <w:rPr>
          <w:rFonts w:ascii="Arial Narrow" w:eastAsia="Times New Roman" w:hAnsi="Arial Narrow" w:cs="Times New Roman"/>
          <w:b/>
          <w:caps/>
          <w:lang w:eastAsia="pl-PL"/>
        </w:rPr>
        <w:t>zAMAWIAJĄCY</w:t>
      </w:r>
      <w:r w:rsidRPr="003F50D6">
        <w:rPr>
          <w:rFonts w:ascii="Times New Roman" w:eastAsia="Times New Roman" w:hAnsi="Times New Roman" w:cs="Times New Roman"/>
          <w:b/>
          <w:caps/>
          <w:lang w:eastAsia="pl-PL"/>
        </w:rPr>
        <w:t>:</w:t>
      </w:r>
    </w:p>
    <w:p w:rsidR="003F50D6" w:rsidRPr="00FA3E4A" w:rsidRDefault="003F50D6" w:rsidP="003F50D6">
      <w:pPr>
        <w:spacing w:after="0" w:line="360" w:lineRule="auto"/>
        <w:ind w:left="1539" w:firstLine="57"/>
        <w:rPr>
          <w:rFonts w:ascii="Arial Narrow" w:eastAsia="Times New Roman" w:hAnsi="Arial Narrow" w:cs="Times New Roman"/>
          <w:b/>
          <w:caps/>
          <w:sz w:val="20"/>
          <w:szCs w:val="20"/>
          <w:lang w:eastAsia="pl-PL"/>
        </w:rPr>
      </w:pPr>
      <w:r w:rsidRPr="00FA3E4A">
        <w:rPr>
          <w:rFonts w:ascii="Arial Narrow" w:eastAsia="Times New Roman" w:hAnsi="Arial Narrow" w:cs="Times New Roman"/>
          <w:b/>
          <w:caps/>
          <w:sz w:val="20"/>
          <w:szCs w:val="20"/>
          <w:lang w:eastAsia="pl-PL"/>
        </w:rPr>
        <w:t>GmINA TOPÓLKA</w:t>
      </w:r>
    </w:p>
    <w:p w:rsidR="003F50D6" w:rsidRPr="00FA3E4A" w:rsidRDefault="003F50D6" w:rsidP="003F50D6">
      <w:pPr>
        <w:spacing w:after="0" w:line="360" w:lineRule="auto"/>
        <w:ind w:left="1539" w:firstLine="57"/>
        <w:rPr>
          <w:rFonts w:ascii="Arial Narrow" w:eastAsia="Times New Roman" w:hAnsi="Arial Narrow" w:cs="Times New Roman"/>
          <w:b/>
          <w:caps/>
          <w:sz w:val="20"/>
          <w:szCs w:val="20"/>
          <w:lang w:eastAsia="pl-PL"/>
        </w:rPr>
      </w:pPr>
      <w:r w:rsidRPr="00FA3E4A">
        <w:rPr>
          <w:rFonts w:ascii="Arial Narrow" w:eastAsia="Times New Roman" w:hAnsi="Arial Narrow" w:cs="Times New Roman"/>
          <w:b/>
          <w:caps/>
          <w:sz w:val="20"/>
          <w:szCs w:val="20"/>
          <w:lang w:eastAsia="pl-PL"/>
        </w:rPr>
        <w:t>TOPÓLKA 22</w:t>
      </w:r>
    </w:p>
    <w:p w:rsidR="003F50D6" w:rsidRPr="00FA3E4A" w:rsidRDefault="003F50D6" w:rsidP="003F50D6">
      <w:pPr>
        <w:spacing w:after="0" w:line="360" w:lineRule="auto"/>
        <w:ind w:left="1596" w:firstLine="57"/>
        <w:rPr>
          <w:rFonts w:ascii="Arial Narrow" w:eastAsia="Times New Roman" w:hAnsi="Arial Narrow" w:cs="Times New Roman"/>
          <w:b/>
          <w:caps/>
          <w:sz w:val="20"/>
          <w:szCs w:val="20"/>
          <w:lang w:eastAsia="pl-PL"/>
        </w:rPr>
      </w:pPr>
      <w:r w:rsidRPr="00FA3E4A">
        <w:rPr>
          <w:rFonts w:ascii="Arial Narrow" w:eastAsia="Times New Roman" w:hAnsi="Arial Narrow" w:cs="Times New Roman"/>
          <w:b/>
          <w:caps/>
          <w:sz w:val="20"/>
          <w:szCs w:val="20"/>
          <w:lang w:eastAsia="pl-PL"/>
        </w:rPr>
        <w:t xml:space="preserve">87-875 Topólka </w:t>
      </w:r>
    </w:p>
    <w:p w:rsidR="003F50D6" w:rsidRPr="003F50D6" w:rsidRDefault="003F50D6" w:rsidP="003F50D6">
      <w:pPr>
        <w:tabs>
          <w:tab w:val="left" w:pos="630"/>
        </w:tabs>
        <w:spacing w:after="0" w:line="360" w:lineRule="auto"/>
        <w:rPr>
          <w:rFonts w:ascii="Arial" w:eastAsia="Times New Roman" w:hAnsi="Arial" w:cs="Arial"/>
          <w:b/>
          <w:caps/>
          <w:sz w:val="28"/>
          <w:szCs w:val="28"/>
          <w:lang w:eastAsia="pl-PL"/>
        </w:rPr>
      </w:pPr>
    </w:p>
    <w:p w:rsidR="003F50D6" w:rsidRPr="003F50D6" w:rsidRDefault="003F50D6" w:rsidP="003F50D6">
      <w:pPr>
        <w:tabs>
          <w:tab w:val="left" w:pos="630"/>
        </w:tabs>
        <w:spacing w:after="0" w:line="360" w:lineRule="auto"/>
        <w:rPr>
          <w:rFonts w:ascii="Arial" w:eastAsia="Times New Roman" w:hAnsi="Arial" w:cs="Arial"/>
          <w:b/>
          <w:caps/>
          <w:sz w:val="28"/>
          <w:szCs w:val="28"/>
          <w:lang w:eastAsia="pl-PL"/>
        </w:rPr>
      </w:pPr>
    </w:p>
    <w:p w:rsidR="003F50D6" w:rsidRPr="003F50D6" w:rsidRDefault="003F50D6" w:rsidP="003F50D6">
      <w:pPr>
        <w:tabs>
          <w:tab w:val="left" w:pos="630"/>
        </w:tabs>
        <w:spacing w:after="0" w:line="360" w:lineRule="auto"/>
        <w:rPr>
          <w:rFonts w:ascii="Arial" w:eastAsia="Times New Roman" w:hAnsi="Arial" w:cs="Arial"/>
          <w:b/>
          <w:caps/>
          <w:sz w:val="28"/>
          <w:szCs w:val="28"/>
          <w:lang w:eastAsia="pl-PL"/>
        </w:rPr>
      </w:pPr>
    </w:p>
    <w:p w:rsidR="003F50D6" w:rsidRPr="003F50D6" w:rsidRDefault="003F50D6" w:rsidP="003F50D6">
      <w:pPr>
        <w:tabs>
          <w:tab w:val="left" w:pos="630"/>
        </w:tabs>
        <w:spacing w:after="0" w:line="360" w:lineRule="auto"/>
        <w:rPr>
          <w:rFonts w:ascii="Arial" w:eastAsia="Times New Roman" w:hAnsi="Arial" w:cs="Arial"/>
          <w:b/>
          <w:caps/>
          <w:sz w:val="28"/>
          <w:szCs w:val="28"/>
          <w:lang w:eastAsia="pl-PL"/>
        </w:rPr>
      </w:pPr>
    </w:p>
    <w:p w:rsidR="003F50D6" w:rsidRPr="00FA3E4A" w:rsidRDefault="003F50D6" w:rsidP="003F50D6">
      <w:pPr>
        <w:spacing w:after="0" w:line="360" w:lineRule="auto"/>
        <w:jc w:val="center"/>
        <w:rPr>
          <w:rFonts w:ascii="Arial Narrow" w:eastAsia="Times New Roman" w:hAnsi="Arial Narrow" w:cs="Times New Roman"/>
          <w:b/>
          <w:caps/>
          <w:sz w:val="24"/>
          <w:szCs w:val="24"/>
          <w:lang w:eastAsia="pl-PL"/>
        </w:rPr>
      </w:pPr>
      <w:r w:rsidRPr="00FA3E4A">
        <w:rPr>
          <w:rFonts w:ascii="Arial Narrow" w:eastAsia="Times New Roman" w:hAnsi="Arial Narrow" w:cs="Times New Roman"/>
          <w:b/>
          <w:caps/>
          <w:sz w:val="24"/>
          <w:szCs w:val="24"/>
          <w:lang w:eastAsia="pl-PL"/>
        </w:rPr>
        <w:t>specyfikacja warunków zamówienia (SWZ)</w:t>
      </w:r>
    </w:p>
    <w:p w:rsidR="003F50D6" w:rsidRPr="00FA3E4A" w:rsidRDefault="003F50D6" w:rsidP="003F50D6">
      <w:pPr>
        <w:spacing w:after="0" w:line="360" w:lineRule="auto"/>
        <w:jc w:val="center"/>
        <w:rPr>
          <w:rFonts w:ascii="Arial Narrow" w:eastAsia="Times New Roman" w:hAnsi="Arial Narrow" w:cs="Times New Roman"/>
          <w:b/>
          <w:caps/>
          <w:sz w:val="24"/>
          <w:szCs w:val="24"/>
          <w:lang w:eastAsia="pl-PL"/>
        </w:rPr>
      </w:pPr>
      <w:r w:rsidRPr="00FA3E4A">
        <w:rPr>
          <w:rFonts w:ascii="Arial Narrow" w:eastAsia="Times New Roman" w:hAnsi="Arial Narrow" w:cs="Times New Roman"/>
          <w:b/>
          <w:caps/>
          <w:sz w:val="24"/>
          <w:szCs w:val="24"/>
          <w:lang w:eastAsia="pl-PL"/>
        </w:rPr>
        <w:t>NA ZADANIE PN.:</w:t>
      </w:r>
    </w:p>
    <w:p w:rsidR="003F50D6" w:rsidRPr="00FA3E4A" w:rsidRDefault="003F50D6" w:rsidP="003F50D6">
      <w:pPr>
        <w:spacing w:after="0" w:line="360" w:lineRule="auto"/>
        <w:jc w:val="center"/>
        <w:rPr>
          <w:rFonts w:ascii="Arial Narrow" w:eastAsia="Times New Roman" w:hAnsi="Arial Narrow" w:cs="Times New Roman"/>
          <w:b/>
          <w:caps/>
          <w:sz w:val="24"/>
          <w:szCs w:val="24"/>
          <w:lang w:eastAsia="pl-PL"/>
        </w:rPr>
      </w:pPr>
    </w:p>
    <w:p w:rsidR="003F50D6" w:rsidRPr="00FA3E4A" w:rsidRDefault="003F50D6" w:rsidP="003F50D6">
      <w:pPr>
        <w:autoSpaceDE w:val="0"/>
        <w:autoSpaceDN w:val="0"/>
        <w:adjustRightInd w:val="0"/>
        <w:spacing w:after="0" w:line="360" w:lineRule="auto"/>
        <w:ind w:left="360"/>
        <w:jc w:val="center"/>
        <w:rPr>
          <w:rFonts w:ascii="Arial Narrow" w:eastAsia="Times New Roman" w:hAnsi="Arial Narrow" w:cs="Times New Roman"/>
          <w:b/>
          <w:sz w:val="24"/>
          <w:szCs w:val="24"/>
          <w:lang w:eastAsia="pl-PL"/>
        </w:rPr>
      </w:pPr>
      <w:r w:rsidRPr="00FA3E4A">
        <w:rPr>
          <w:rFonts w:ascii="Arial Narrow" w:eastAsia="Times New Roman" w:hAnsi="Arial Narrow" w:cs="Times New Roman"/>
          <w:b/>
          <w:sz w:val="24"/>
          <w:szCs w:val="24"/>
          <w:lang w:eastAsia="pl-PL"/>
        </w:rPr>
        <w:t>„Zakup średniego strażackiego wozu bojowego dla jednostki OSP w Topólce”</w:t>
      </w:r>
    </w:p>
    <w:p w:rsidR="003F50D6" w:rsidRPr="00FA3E4A" w:rsidRDefault="003F50D6" w:rsidP="003F50D6">
      <w:pPr>
        <w:autoSpaceDE w:val="0"/>
        <w:autoSpaceDN w:val="0"/>
        <w:adjustRightInd w:val="0"/>
        <w:spacing w:after="0" w:line="360" w:lineRule="auto"/>
        <w:ind w:left="360"/>
        <w:jc w:val="center"/>
        <w:rPr>
          <w:rFonts w:ascii="Arial Narrow" w:eastAsia="Times New Roman" w:hAnsi="Arial Narrow" w:cs="Times New Roman"/>
          <w:b/>
          <w:sz w:val="24"/>
          <w:szCs w:val="24"/>
          <w:lang w:eastAsia="pl-PL"/>
        </w:rPr>
      </w:pPr>
    </w:p>
    <w:p w:rsidR="003F50D6" w:rsidRPr="00FA3E4A" w:rsidRDefault="003F50D6" w:rsidP="003F50D6">
      <w:pPr>
        <w:spacing w:after="240" w:line="360" w:lineRule="auto"/>
        <w:jc w:val="center"/>
        <w:rPr>
          <w:rFonts w:ascii="Arial Narrow" w:eastAsia="Times New Roman" w:hAnsi="Arial Narrow" w:cs="Times New Roman"/>
          <w:b/>
          <w:spacing w:val="-4"/>
          <w:kern w:val="24"/>
          <w:sz w:val="24"/>
          <w:szCs w:val="24"/>
          <w:lang w:eastAsia="pl-PL"/>
        </w:rPr>
      </w:pPr>
      <w:r w:rsidRPr="00FA3E4A">
        <w:rPr>
          <w:rFonts w:ascii="Arial Narrow" w:eastAsia="Times New Roman" w:hAnsi="Arial Narrow" w:cs="Times New Roman"/>
          <w:b/>
          <w:sz w:val="24"/>
          <w:szCs w:val="24"/>
          <w:lang w:eastAsia="pl-PL"/>
        </w:rPr>
        <w:t>Zadanie dofinansowane ze środków pochodzących z Funduszu Przeciwdziałania COVID-19 w ramach konkursu Rosnąca Odporność oraz ze środków rezerwy Budżetu Państwa</w:t>
      </w:r>
    </w:p>
    <w:p w:rsidR="003F50D6" w:rsidRPr="00FA3E4A" w:rsidRDefault="003F50D6" w:rsidP="003F50D6">
      <w:pPr>
        <w:spacing w:before="100" w:beforeAutospacing="1" w:after="100" w:afterAutospacing="1" w:line="240" w:lineRule="auto"/>
        <w:jc w:val="both"/>
        <w:rPr>
          <w:rFonts w:ascii="Arial Narrow" w:eastAsia="Times New Roman" w:hAnsi="Arial Narrow" w:cs="Times New Roman"/>
          <w:b/>
          <w:bCs/>
          <w:sz w:val="24"/>
          <w:szCs w:val="24"/>
          <w:lang w:eastAsia="pl-PL"/>
        </w:rPr>
      </w:pPr>
    </w:p>
    <w:p w:rsidR="003F50D6" w:rsidRPr="00FA3E4A" w:rsidRDefault="003F50D6" w:rsidP="003F50D6">
      <w:pPr>
        <w:spacing w:before="100" w:beforeAutospacing="1" w:after="100" w:afterAutospacing="1" w:line="240" w:lineRule="auto"/>
        <w:jc w:val="both"/>
        <w:rPr>
          <w:rFonts w:ascii="Arial Narrow" w:eastAsia="Times New Roman" w:hAnsi="Arial Narrow" w:cs="Times New Roman"/>
          <w:b/>
          <w:bCs/>
          <w:sz w:val="24"/>
          <w:szCs w:val="24"/>
          <w:lang w:eastAsia="pl-PL"/>
        </w:rPr>
      </w:pPr>
      <w:r w:rsidRPr="00FA3E4A">
        <w:rPr>
          <w:rFonts w:ascii="Arial Narrow" w:eastAsia="Times New Roman" w:hAnsi="Arial Narrow" w:cs="Times New Roman"/>
          <w:b/>
          <w:bCs/>
          <w:sz w:val="24"/>
          <w:szCs w:val="24"/>
          <w:lang w:eastAsia="pl-PL"/>
        </w:rPr>
        <w:t>TRYB UDZIELENIA ZAMÓWIENIA: tryb podstawowy bez negocjacji</w:t>
      </w:r>
    </w:p>
    <w:p w:rsidR="003F50D6" w:rsidRPr="00FA3E4A" w:rsidRDefault="003F50D6" w:rsidP="003F50D6">
      <w:pPr>
        <w:spacing w:before="100" w:beforeAutospacing="1" w:after="100" w:afterAutospacing="1" w:line="240" w:lineRule="auto"/>
        <w:jc w:val="both"/>
        <w:rPr>
          <w:rFonts w:ascii="Arial Narrow" w:eastAsia="Times New Roman" w:hAnsi="Arial Narrow" w:cs="Times New Roman"/>
          <w:b/>
          <w:bCs/>
          <w:sz w:val="24"/>
          <w:szCs w:val="24"/>
          <w:lang w:eastAsia="pl-PL"/>
        </w:rPr>
      </w:pPr>
      <w:r w:rsidRPr="00FA3E4A">
        <w:rPr>
          <w:rFonts w:ascii="Arial Narrow" w:eastAsia="Times New Roman" w:hAnsi="Arial Narrow" w:cs="Times New Roman"/>
          <w:sz w:val="24"/>
          <w:szCs w:val="24"/>
          <w:lang w:eastAsia="pl-PL"/>
        </w:rPr>
        <w:t>Nr postępowania: RGiP.271.10.2022</w:t>
      </w: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pP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pP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pP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pPr>
      <w:r w:rsidRPr="00FA3E4A">
        <w:rPr>
          <w:rFonts w:ascii="Arial Narrow" w:eastAsia="Times New Roman" w:hAnsi="Arial Narrow" w:cs="Times New Roman"/>
          <w:b/>
          <w:sz w:val="24"/>
          <w:szCs w:val="24"/>
          <w:lang w:eastAsia="pl-PL"/>
        </w:rPr>
        <w:t>Zatwierdził:</w:t>
      </w:r>
    </w:p>
    <w:p w:rsidR="003F50D6" w:rsidRPr="00FA3E4A" w:rsidRDefault="003F50D6" w:rsidP="003F50D6">
      <w:pPr>
        <w:tabs>
          <w:tab w:val="center" w:pos="4536"/>
          <w:tab w:val="left" w:pos="6945"/>
        </w:tabs>
        <w:spacing w:after="0" w:line="360" w:lineRule="auto"/>
        <w:rPr>
          <w:rFonts w:ascii="Arial Narrow" w:eastAsia="Times New Roman" w:hAnsi="Arial Narrow" w:cs="Times New Roman"/>
          <w:sz w:val="24"/>
          <w:szCs w:val="24"/>
          <w:lang w:eastAsia="pl-PL"/>
        </w:rPr>
      </w:pPr>
      <w:r w:rsidRPr="00FA3E4A">
        <w:rPr>
          <w:rFonts w:ascii="Arial Narrow" w:eastAsia="Times New Roman" w:hAnsi="Arial Narrow" w:cs="Times New Roman"/>
          <w:sz w:val="24"/>
          <w:szCs w:val="24"/>
          <w:lang w:eastAsia="pl-PL"/>
        </w:rPr>
        <w:t>Wójt Gminy Topólka</w:t>
      </w: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pPr>
      <w:r w:rsidRPr="00FA3E4A">
        <w:rPr>
          <w:rFonts w:ascii="Arial Narrow" w:eastAsia="Times New Roman" w:hAnsi="Arial Narrow" w:cs="Times New Roman"/>
          <w:b/>
          <w:sz w:val="24"/>
          <w:szCs w:val="24"/>
          <w:lang w:eastAsia="pl-PL"/>
        </w:rPr>
        <w:t xml:space="preserve">Konrad Lewandowski </w:t>
      </w:r>
    </w:p>
    <w:p w:rsidR="003F50D6" w:rsidRPr="00FA3E4A" w:rsidRDefault="003F50D6" w:rsidP="003F50D6">
      <w:pPr>
        <w:tabs>
          <w:tab w:val="center" w:pos="4536"/>
          <w:tab w:val="left" w:pos="6945"/>
        </w:tabs>
        <w:spacing w:after="0" w:line="360" w:lineRule="auto"/>
        <w:rPr>
          <w:rFonts w:ascii="Arial Narrow" w:eastAsia="Times New Roman" w:hAnsi="Arial Narrow" w:cs="Times New Roman"/>
          <w:b/>
          <w:sz w:val="24"/>
          <w:szCs w:val="24"/>
          <w:lang w:eastAsia="pl-PL"/>
        </w:rPr>
        <w:sectPr w:rsidR="003F50D6" w:rsidRPr="00FA3E4A" w:rsidSect="00043318">
          <w:headerReference w:type="default" r:id="rId8"/>
          <w:footerReference w:type="default" r:id="rId9"/>
          <w:footerReference w:type="first" r:id="rId10"/>
          <w:pgSz w:w="11906" w:h="16838"/>
          <w:pgMar w:top="1417" w:right="1417" w:bottom="1417" w:left="1417" w:header="708" w:footer="708" w:gutter="0"/>
          <w:cols w:space="708"/>
          <w:titlePg/>
          <w:docGrid w:linePitch="360"/>
        </w:sectPr>
      </w:pPr>
      <w:r w:rsidRPr="00FA3E4A">
        <w:rPr>
          <w:rFonts w:ascii="Arial Narrow" w:eastAsia="Times New Roman" w:hAnsi="Arial Narrow" w:cs="Times New Roman"/>
          <w:sz w:val="24"/>
          <w:szCs w:val="24"/>
          <w:lang w:eastAsia="pl-PL"/>
        </w:rPr>
        <w:t xml:space="preserve">Topólka, dnia 09 listopada 2022 r.  </w:t>
      </w:r>
    </w:p>
    <w:p w:rsidR="003F50D6" w:rsidRPr="003F50D6" w:rsidRDefault="003F50D6" w:rsidP="003F50D6">
      <w:pPr>
        <w:numPr>
          <w:ilvl w:val="0"/>
          <w:numId w:val="1"/>
        </w:numPr>
        <w:spacing w:after="120" w:line="240" w:lineRule="auto"/>
        <w:ind w:left="714" w:hanging="357"/>
        <w:jc w:val="both"/>
        <w:rPr>
          <w:rFonts w:ascii="Arial Narrow" w:eastAsia="Times New Roman" w:hAnsi="Arial Narrow" w:cs="Times New Roman"/>
          <w:b/>
          <w:sz w:val="24"/>
          <w:szCs w:val="24"/>
          <w:lang w:eastAsia="pl-PL"/>
        </w:rPr>
      </w:pPr>
      <w:r w:rsidRPr="003F50D6">
        <w:rPr>
          <w:rFonts w:ascii="Arial Narrow" w:eastAsia="Times New Roman" w:hAnsi="Arial Narrow" w:cs="Times New Roman"/>
          <w:b/>
          <w:sz w:val="24"/>
          <w:szCs w:val="24"/>
          <w:lang w:eastAsia="pl-PL"/>
        </w:rPr>
        <w:lastRenderedPageBreak/>
        <w:t>NAZWA ORAZ ADRES ZAMAWIAJĄCEGO, NUMER TELEFONU, ADRES POCZTY ELEKTRONICZNEJ ORAZ STRONY INTERNETOWEJ PROWADZONEGO POSTĘPOWANIA</w:t>
      </w:r>
    </w:p>
    <w:p w:rsidR="003F50D6" w:rsidRPr="003F50D6" w:rsidRDefault="003F50D6" w:rsidP="003F50D6">
      <w:pPr>
        <w:autoSpaceDE w:val="0"/>
        <w:autoSpaceDN w:val="0"/>
        <w:adjustRightInd w:val="0"/>
        <w:spacing w:after="0" w:line="240" w:lineRule="auto"/>
        <w:rPr>
          <w:rFonts w:ascii="Arial Narrow" w:eastAsia="Times New Roman" w:hAnsi="Arial Narrow" w:cs="Arial Narrow"/>
          <w:b/>
          <w:bCs/>
          <w:sz w:val="24"/>
          <w:szCs w:val="24"/>
          <w:lang w:eastAsia="pl-PL"/>
        </w:rPr>
      </w:pPr>
      <w:r w:rsidRPr="003F50D6">
        <w:rPr>
          <w:rFonts w:ascii="Arial Narrow" w:eastAsia="Times New Roman" w:hAnsi="Arial Narrow" w:cs="Arial Narrow"/>
          <w:b/>
          <w:bCs/>
          <w:sz w:val="24"/>
          <w:szCs w:val="24"/>
          <w:lang w:eastAsia="pl-PL"/>
        </w:rPr>
        <w:t xml:space="preserve">Gmina Topólka, Topólka 22, </w:t>
      </w:r>
    </w:p>
    <w:p w:rsidR="003F50D6" w:rsidRPr="003F50D6" w:rsidRDefault="003F50D6" w:rsidP="003F50D6">
      <w:pPr>
        <w:autoSpaceDE w:val="0"/>
        <w:autoSpaceDN w:val="0"/>
        <w:adjustRightInd w:val="0"/>
        <w:spacing w:after="0" w:line="240" w:lineRule="auto"/>
        <w:rPr>
          <w:rFonts w:ascii="Arial Narrow" w:eastAsia="Times New Roman" w:hAnsi="Arial Narrow" w:cs="Times New Roman"/>
          <w:b/>
          <w:sz w:val="24"/>
          <w:szCs w:val="24"/>
        </w:rPr>
      </w:pPr>
      <w:r w:rsidRPr="003F50D6">
        <w:rPr>
          <w:rFonts w:ascii="Arial Narrow" w:eastAsia="Times New Roman" w:hAnsi="Arial Narrow" w:cs="Arial Narrow"/>
          <w:b/>
          <w:bCs/>
          <w:sz w:val="24"/>
          <w:szCs w:val="24"/>
          <w:lang w:eastAsia="pl-PL"/>
        </w:rPr>
        <w:t>87-875 Topólka</w:t>
      </w:r>
    </w:p>
    <w:p w:rsidR="003F50D6" w:rsidRPr="003F50D6" w:rsidRDefault="003F50D6" w:rsidP="003F50D6">
      <w:pPr>
        <w:spacing w:after="120" w:line="240" w:lineRule="auto"/>
        <w:jc w:val="both"/>
        <w:rPr>
          <w:rFonts w:ascii="Arial Narrow" w:eastAsia="Times New Roman" w:hAnsi="Arial Narrow" w:cs="Arial Narrow"/>
          <w:b/>
          <w:kern w:val="1"/>
          <w:sz w:val="24"/>
          <w:szCs w:val="24"/>
          <w:lang w:eastAsia="ar-SA"/>
        </w:rPr>
      </w:pPr>
      <w:r w:rsidRPr="003F50D6">
        <w:rPr>
          <w:rFonts w:ascii="Arial Narrow" w:eastAsia="Times New Roman" w:hAnsi="Arial Narrow" w:cs="Times New Roman"/>
          <w:b/>
          <w:bCs/>
          <w:sz w:val="24"/>
          <w:szCs w:val="24"/>
          <w:lang w:eastAsia="pl-PL"/>
        </w:rPr>
        <w:t xml:space="preserve">tel. +48 (54) </w:t>
      </w:r>
      <w:r w:rsidRPr="003F50D6">
        <w:rPr>
          <w:rFonts w:ascii="Arial Narrow" w:eastAsia="Times New Roman" w:hAnsi="Arial Narrow" w:cs="Arial Narrow"/>
          <w:b/>
          <w:kern w:val="1"/>
          <w:sz w:val="24"/>
          <w:szCs w:val="24"/>
          <w:lang w:eastAsia="ar-SA"/>
        </w:rPr>
        <w:t>286 90 35</w:t>
      </w:r>
    </w:p>
    <w:p w:rsidR="003F50D6" w:rsidRPr="003F50D6" w:rsidRDefault="003F50D6" w:rsidP="003F50D6">
      <w:pPr>
        <w:autoSpaceDE w:val="0"/>
        <w:autoSpaceDN w:val="0"/>
        <w:adjustRightInd w:val="0"/>
        <w:spacing w:after="0" w:line="360" w:lineRule="auto"/>
        <w:rPr>
          <w:rFonts w:ascii="Arial Narrow" w:eastAsia="Times New Roman" w:hAnsi="Arial Narrow" w:cs="Times New Roman"/>
          <w:bCs/>
          <w:sz w:val="24"/>
          <w:szCs w:val="24"/>
        </w:rPr>
      </w:pPr>
      <w:r w:rsidRPr="003F50D6">
        <w:rPr>
          <w:rFonts w:ascii="Arial Narrow" w:eastAsia="Times New Roman" w:hAnsi="Arial Narrow" w:cs="Times New Roman"/>
          <w:sz w:val="24"/>
          <w:szCs w:val="24"/>
        </w:rPr>
        <w:t xml:space="preserve">Adres poczty elektronicznej /e-mail/: </w:t>
      </w:r>
      <w:hyperlink r:id="rId11" w:history="1">
        <w:r w:rsidRPr="003F50D6">
          <w:rPr>
            <w:rFonts w:ascii="Arial Narrow" w:eastAsia="Times New Roman" w:hAnsi="Arial Narrow" w:cs="Arial Narrow"/>
            <w:kern w:val="1"/>
            <w:sz w:val="24"/>
            <w:szCs w:val="24"/>
            <w:u w:val="single"/>
            <w:lang w:eastAsia="ar-SA"/>
          </w:rPr>
          <w:t>promocja@topolka.pl</w:t>
        </w:r>
      </w:hyperlink>
    </w:p>
    <w:p w:rsidR="003F50D6" w:rsidRPr="003F50D6" w:rsidRDefault="003F50D6" w:rsidP="003F50D6">
      <w:pPr>
        <w:spacing w:after="0" w:line="360" w:lineRule="auto"/>
        <w:ind w:left="6"/>
        <w:rPr>
          <w:rFonts w:ascii="Arial Narrow" w:eastAsia="Arial Narrow" w:hAnsi="Arial Narrow" w:cs="Times New Roman"/>
          <w:b/>
          <w:sz w:val="24"/>
          <w:szCs w:val="24"/>
          <w:lang w:eastAsia="pl-PL"/>
        </w:rPr>
      </w:pPr>
      <w:r w:rsidRPr="003F50D6">
        <w:rPr>
          <w:rFonts w:ascii="Arial Narrow" w:eastAsia="Times New Roman" w:hAnsi="Arial Narrow" w:cs="Times New Roman"/>
          <w:b/>
          <w:sz w:val="24"/>
          <w:szCs w:val="24"/>
        </w:rPr>
        <w:t xml:space="preserve">Adres strony internetowej prowadzonego postępowania: </w:t>
      </w:r>
      <w:hyperlink r:id="rId12" w:history="1">
        <w:r w:rsidRPr="003F50D6">
          <w:rPr>
            <w:rFonts w:ascii="Arial Narrow" w:eastAsia="Arial Narrow" w:hAnsi="Arial Narrow" w:cs="Times New Roman"/>
            <w:b/>
            <w:sz w:val="24"/>
            <w:szCs w:val="24"/>
            <w:u w:val="single"/>
            <w:lang w:eastAsia="pl-PL"/>
          </w:rPr>
          <w:t>http://bip.topolka.pl/index.php?id=122</w:t>
        </w:r>
      </w:hyperlink>
    </w:p>
    <w:p w:rsidR="003F50D6" w:rsidRPr="003F50D6" w:rsidRDefault="003F50D6" w:rsidP="003F50D6">
      <w:pPr>
        <w:spacing w:after="0" w:line="360" w:lineRule="auto"/>
        <w:rPr>
          <w:rFonts w:ascii="Arial Narrow" w:eastAsia="Times New Roman" w:hAnsi="Arial Narrow" w:cs="Times New Roman"/>
          <w:b/>
          <w:sz w:val="24"/>
          <w:szCs w:val="24"/>
          <w:lang w:eastAsia="pl-PL"/>
        </w:rPr>
      </w:pPr>
      <w:r w:rsidRPr="003F50D6">
        <w:rPr>
          <w:rFonts w:ascii="Arial Narrow" w:eastAsia="Arial Narrow" w:hAnsi="Arial Narrow" w:cs="Times New Roman"/>
          <w:sz w:val="24"/>
          <w:szCs w:val="24"/>
          <w:lang w:eastAsia="pl-PL"/>
        </w:rPr>
        <w:t xml:space="preserve">oraz dodatkowo </w:t>
      </w:r>
      <w:hyperlink r:id="rId13" w:history="1">
        <w:r w:rsidRPr="003F50D6">
          <w:rPr>
            <w:rFonts w:ascii="Arial Narrow" w:eastAsia="Times New Roman" w:hAnsi="Arial Narrow" w:cs="Times New Roman"/>
            <w:b/>
            <w:sz w:val="24"/>
            <w:szCs w:val="24"/>
            <w:u w:val="single"/>
            <w:lang w:eastAsia="pl-PL"/>
          </w:rPr>
          <w:t>https://miniportal.uzp.gov.pl</w:t>
        </w:r>
      </w:hyperlink>
    </w:p>
    <w:p w:rsidR="003F50D6" w:rsidRPr="003F50D6" w:rsidRDefault="003F50D6" w:rsidP="003F50D6">
      <w:pPr>
        <w:numPr>
          <w:ilvl w:val="0"/>
          <w:numId w:val="1"/>
        </w:numPr>
        <w:spacing w:after="120" w:line="240" w:lineRule="auto"/>
        <w:ind w:left="714" w:hanging="357"/>
        <w:jc w:val="both"/>
        <w:rPr>
          <w:rFonts w:ascii="Arial Narrow" w:eastAsia="Times New Roman" w:hAnsi="Arial Narrow" w:cs="Times New Roman"/>
          <w:b/>
          <w:sz w:val="24"/>
          <w:szCs w:val="24"/>
          <w:lang w:eastAsia="pl-PL"/>
        </w:rPr>
      </w:pPr>
      <w:r w:rsidRPr="003F50D6">
        <w:rPr>
          <w:rFonts w:ascii="Arial Narrow" w:eastAsia="Times New Roman" w:hAnsi="Arial Narrow" w:cs="Times New Roman"/>
          <w:b/>
          <w:sz w:val="24"/>
          <w:szCs w:val="24"/>
          <w:lang w:eastAsia="pl-PL"/>
        </w:rPr>
        <w:t>ADRES STRONY INTERNETOWEJ, NA KTÓREJ UDOSTĘPNIANE BĘDĄ ZMIANY I WYJAŚNIENIA TREŚCI SWZ ORAZ INNE DOKUMENTY ZAMÓWIENIA BEZPOŚREDNIO ZWIĄZANE Z POSTĘPOWANIEM O UDZIELENIE ZAMÓWIENIA</w:t>
      </w:r>
    </w:p>
    <w:p w:rsidR="003F50D6" w:rsidRPr="003F50D6" w:rsidRDefault="003F50D6" w:rsidP="003F50D6">
      <w:pPr>
        <w:spacing w:after="240" w:line="240" w:lineRule="auto"/>
        <w:ind w:left="6"/>
        <w:jc w:val="both"/>
        <w:rPr>
          <w:rFonts w:ascii="Arial Narrow" w:eastAsia="Arial Narrow" w:hAnsi="Arial Narrow" w:cs="Times New Roman"/>
          <w:sz w:val="24"/>
          <w:szCs w:val="20"/>
          <w:lang w:eastAsia="pl-PL"/>
        </w:rPr>
      </w:pPr>
      <w:r w:rsidRPr="003F50D6">
        <w:rPr>
          <w:rFonts w:ascii="Arial Narrow" w:eastAsia="Lucida Sans Unicode" w:hAnsi="Arial Narrow" w:cs="Times New Roman"/>
          <w:sz w:val="24"/>
          <w:szCs w:val="28"/>
          <w:lang w:eastAsia="ar-SA"/>
        </w:rPr>
        <w:t xml:space="preserve">Zmiany i wyjaśnienia treści SWZ oraz inne dokumenty zamówienia bezpośrednio związane z postępowaniem o udzielenie zamówienia będą udostępniane na stronie internetowej: </w:t>
      </w:r>
      <w:hyperlink r:id="rId14" w:history="1">
        <w:r w:rsidRPr="003F50D6">
          <w:rPr>
            <w:rFonts w:ascii="Arial Narrow" w:eastAsia="Arial Narrow" w:hAnsi="Arial Narrow" w:cs="Times New Roman"/>
            <w:b/>
            <w:sz w:val="24"/>
            <w:szCs w:val="20"/>
            <w:u w:val="single"/>
            <w:lang w:eastAsia="pl-PL"/>
          </w:rPr>
          <w:t>http://bip.topolka.pl/index.php?id=122</w:t>
        </w:r>
      </w:hyperlink>
      <w:r w:rsidRPr="003F50D6">
        <w:rPr>
          <w:rFonts w:ascii="Arial Narrow" w:eastAsia="Arial Narrow" w:hAnsi="Arial Narrow" w:cs="Times New Roman"/>
          <w:sz w:val="24"/>
          <w:szCs w:val="20"/>
          <w:lang w:eastAsia="pl-PL"/>
        </w:rPr>
        <w:t xml:space="preserve"> oraz </w:t>
      </w:r>
      <w:r w:rsidRPr="003F50D6">
        <w:rPr>
          <w:rFonts w:ascii="Arial Narrow" w:eastAsia="Arial Narrow" w:hAnsi="Arial Narrow" w:cs="Times New Roman"/>
          <w:sz w:val="24"/>
          <w:szCs w:val="24"/>
          <w:lang w:eastAsia="pl-PL"/>
        </w:rPr>
        <w:t xml:space="preserve">dodatkowo na </w:t>
      </w:r>
      <w:hyperlink r:id="rId15" w:history="1">
        <w:r w:rsidRPr="003F50D6">
          <w:rPr>
            <w:rFonts w:ascii="Arial Narrow" w:eastAsia="Times New Roman" w:hAnsi="Arial Narrow" w:cs="Times New Roman"/>
            <w:b/>
            <w:sz w:val="24"/>
            <w:szCs w:val="24"/>
            <w:u w:val="single"/>
            <w:lang w:eastAsia="pl-PL"/>
          </w:rPr>
          <w:t>https://miniportal.uzp.gov.pl</w:t>
        </w:r>
      </w:hyperlink>
    </w:p>
    <w:p w:rsidR="003F50D6" w:rsidRPr="003F50D6" w:rsidRDefault="003F50D6" w:rsidP="003F50D6">
      <w:pPr>
        <w:numPr>
          <w:ilvl w:val="0"/>
          <w:numId w:val="1"/>
        </w:numPr>
        <w:spacing w:after="120" w:line="240" w:lineRule="auto"/>
        <w:ind w:left="714" w:hanging="357"/>
        <w:rPr>
          <w:rFonts w:ascii="Arial Narrow" w:eastAsia="Times New Roman" w:hAnsi="Arial Narrow" w:cs="Times New Roman"/>
          <w:b/>
          <w:sz w:val="24"/>
          <w:szCs w:val="24"/>
          <w:lang w:eastAsia="pl-PL"/>
        </w:rPr>
      </w:pPr>
      <w:r w:rsidRPr="003F50D6">
        <w:rPr>
          <w:rFonts w:ascii="Arial Narrow" w:eastAsia="Times New Roman" w:hAnsi="Arial Narrow" w:cs="Times New Roman"/>
          <w:b/>
          <w:sz w:val="24"/>
          <w:szCs w:val="24"/>
          <w:lang w:eastAsia="pl-PL"/>
        </w:rPr>
        <w:t>TRYB UDZIELENIA ZAMÓWIENIA</w:t>
      </w:r>
    </w:p>
    <w:p w:rsidR="003F50D6" w:rsidRPr="003F50D6" w:rsidRDefault="003F50D6" w:rsidP="003F50D6">
      <w:pPr>
        <w:spacing w:after="120" w:line="240" w:lineRule="auto"/>
        <w:jc w:val="both"/>
        <w:rPr>
          <w:rFonts w:ascii="Arial Narrow" w:eastAsia="Times New Roman" w:hAnsi="Arial Narrow" w:cs="Times New Roman"/>
          <w:sz w:val="24"/>
          <w:szCs w:val="24"/>
          <w:lang w:eastAsia="pl-PL"/>
        </w:rPr>
      </w:pPr>
      <w:r w:rsidRPr="003F50D6">
        <w:rPr>
          <w:rFonts w:ascii="Arial Narrow" w:eastAsia="Times New Roman" w:hAnsi="Arial Narrow" w:cs="Times New Roman"/>
          <w:sz w:val="24"/>
          <w:szCs w:val="24"/>
          <w:lang w:eastAsia="pl-PL"/>
        </w:rPr>
        <w:t xml:space="preserve">Postępowanie o udzielenie zamówienia publicznego prowadzone jest w trybie podstawowym, na podstawie art. 275 pkt 1 ustawy z dnia 11 września 2019 r. – Prawo zamówień publicznych </w:t>
      </w:r>
      <w:r w:rsidRPr="003F50D6">
        <w:rPr>
          <w:rFonts w:ascii="Arial Narrow" w:eastAsia="Times New Roman" w:hAnsi="Arial Narrow" w:cs="Times New Roman"/>
          <w:sz w:val="24"/>
          <w:szCs w:val="24"/>
          <w:lang w:eastAsia="pl-PL"/>
        </w:rPr>
        <w:br/>
        <w:t>(Dz. U. z 202</w:t>
      </w:r>
      <w:r>
        <w:rPr>
          <w:rFonts w:ascii="Arial Narrow" w:eastAsia="Times New Roman" w:hAnsi="Arial Narrow" w:cs="Times New Roman"/>
          <w:sz w:val="24"/>
          <w:szCs w:val="24"/>
          <w:lang w:eastAsia="pl-PL"/>
        </w:rPr>
        <w:t>2</w:t>
      </w:r>
      <w:r w:rsidRPr="003F50D6">
        <w:rPr>
          <w:rFonts w:ascii="Arial Narrow" w:eastAsia="Times New Roman" w:hAnsi="Arial Narrow" w:cs="Times New Roman"/>
          <w:sz w:val="24"/>
          <w:szCs w:val="24"/>
          <w:lang w:eastAsia="pl-PL"/>
        </w:rPr>
        <w:t xml:space="preserve"> r. poz. </w:t>
      </w:r>
      <w:r>
        <w:rPr>
          <w:rFonts w:ascii="Arial Narrow" w:eastAsia="Times New Roman" w:hAnsi="Arial Narrow" w:cs="Times New Roman"/>
          <w:sz w:val="24"/>
          <w:szCs w:val="24"/>
          <w:lang w:eastAsia="pl-PL"/>
        </w:rPr>
        <w:t>1710</w:t>
      </w:r>
      <w:r w:rsidRPr="003F50D6">
        <w:rPr>
          <w:rFonts w:ascii="Arial Narrow" w:eastAsia="Times New Roman" w:hAnsi="Arial Narrow" w:cs="Times New Roman"/>
          <w:sz w:val="24"/>
          <w:szCs w:val="24"/>
          <w:lang w:eastAsia="pl-PL"/>
        </w:rPr>
        <w:t xml:space="preserve"> ze zm.) – zwane dalej także „</w:t>
      </w:r>
      <w:proofErr w:type="spellStart"/>
      <w:r w:rsidRPr="003F50D6">
        <w:rPr>
          <w:rFonts w:ascii="Arial Narrow" w:eastAsia="Times New Roman" w:hAnsi="Arial Narrow" w:cs="Times New Roman"/>
          <w:sz w:val="24"/>
          <w:szCs w:val="24"/>
          <w:lang w:eastAsia="pl-PL"/>
        </w:rPr>
        <w:t>pzp</w:t>
      </w:r>
      <w:proofErr w:type="spellEnd"/>
      <w:r w:rsidRPr="003F50D6">
        <w:rPr>
          <w:rFonts w:ascii="Arial Narrow" w:eastAsia="Times New Roman" w:hAnsi="Arial Narrow" w:cs="Times New Roman"/>
          <w:sz w:val="24"/>
          <w:szCs w:val="24"/>
          <w:lang w:eastAsia="pl-PL"/>
        </w:rPr>
        <w:t>”.</w:t>
      </w:r>
    </w:p>
    <w:p w:rsidR="003F50D6" w:rsidRPr="003F50D6" w:rsidRDefault="003F50D6" w:rsidP="00891654">
      <w:pPr>
        <w:numPr>
          <w:ilvl w:val="0"/>
          <w:numId w:val="1"/>
        </w:numPr>
        <w:spacing w:after="120" w:line="240" w:lineRule="auto"/>
        <w:ind w:left="714" w:hanging="357"/>
        <w:jc w:val="both"/>
        <w:rPr>
          <w:rFonts w:ascii="Arial Narrow" w:eastAsia="Times New Roman" w:hAnsi="Arial Narrow" w:cs="Times New Roman"/>
          <w:b/>
          <w:sz w:val="24"/>
          <w:szCs w:val="24"/>
          <w:lang w:eastAsia="pl-PL"/>
        </w:rPr>
      </w:pPr>
      <w:r w:rsidRPr="003F50D6">
        <w:rPr>
          <w:rFonts w:ascii="Arial Narrow" w:eastAsia="Times New Roman" w:hAnsi="Arial Narrow" w:cs="Times New Roman"/>
          <w:b/>
          <w:sz w:val="24"/>
          <w:szCs w:val="24"/>
          <w:lang w:eastAsia="pl-PL"/>
        </w:rPr>
        <w:t>INFORMACJA, CZY ZAMAWIAJĄCY PRZEWIDUJE WYBÓR NAJKORZYSTNIEJSZEJ OFERTY Z MOŻLIWOŚCIĄ PROWADZENIA NEGOCJACJI</w:t>
      </w:r>
    </w:p>
    <w:p w:rsidR="003F50D6" w:rsidRPr="003F50D6" w:rsidRDefault="003F50D6" w:rsidP="003F50D6">
      <w:pPr>
        <w:spacing w:after="120" w:line="240" w:lineRule="auto"/>
        <w:jc w:val="both"/>
        <w:rPr>
          <w:rFonts w:ascii="Arial Narrow" w:eastAsia="Times New Roman" w:hAnsi="Arial Narrow" w:cs="Times New Roman"/>
          <w:sz w:val="24"/>
          <w:szCs w:val="24"/>
          <w:lang w:eastAsia="pl-PL"/>
        </w:rPr>
      </w:pPr>
      <w:r w:rsidRPr="003F50D6">
        <w:rPr>
          <w:rFonts w:ascii="Arial Narrow" w:eastAsia="Times New Roman" w:hAnsi="Arial Narrow" w:cs="Times New Roman"/>
          <w:sz w:val="24"/>
          <w:szCs w:val="24"/>
          <w:lang w:eastAsia="pl-PL"/>
        </w:rPr>
        <w:t>Zamawiający nie przewiduje wyboru najkorzystniejszej oferty z możliwością prowadzenia negocjacji.</w:t>
      </w:r>
    </w:p>
    <w:p w:rsidR="003F50D6" w:rsidRPr="003F50D6" w:rsidRDefault="003F50D6" w:rsidP="003F50D6">
      <w:pPr>
        <w:numPr>
          <w:ilvl w:val="0"/>
          <w:numId w:val="1"/>
        </w:numPr>
        <w:spacing w:after="120" w:line="240" w:lineRule="auto"/>
        <w:ind w:left="714" w:hanging="357"/>
        <w:rPr>
          <w:rFonts w:ascii="Arial Narrow" w:eastAsia="Times New Roman" w:hAnsi="Arial Narrow" w:cs="Times New Roman"/>
          <w:b/>
          <w:sz w:val="24"/>
          <w:szCs w:val="24"/>
          <w:lang w:eastAsia="pl-PL"/>
        </w:rPr>
      </w:pPr>
      <w:r w:rsidRPr="003F50D6">
        <w:rPr>
          <w:rFonts w:ascii="Arial Narrow" w:eastAsia="Times New Roman" w:hAnsi="Arial Narrow" w:cs="Times New Roman"/>
          <w:b/>
          <w:sz w:val="24"/>
          <w:szCs w:val="24"/>
          <w:lang w:eastAsia="pl-PL"/>
        </w:rPr>
        <w:t>OPIS PRZEDMIOTU ZAMÓWIENIA</w:t>
      </w:r>
    </w:p>
    <w:p w:rsidR="009C181E" w:rsidRPr="004F1EB4" w:rsidRDefault="003F50D6" w:rsidP="00891654">
      <w:pPr>
        <w:numPr>
          <w:ilvl w:val="0"/>
          <w:numId w:val="2"/>
        </w:numPr>
        <w:suppressAutoHyphens/>
        <w:autoSpaceDE w:val="0"/>
        <w:spacing w:after="120" w:line="240" w:lineRule="auto"/>
        <w:ind w:left="357" w:hanging="357"/>
        <w:jc w:val="both"/>
        <w:rPr>
          <w:rFonts w:ascii="Arial Narrow" w:eastAsia="Times New Roman" w:hAnsi="Arial Narrow" w:cs="Arial"/>
          <w:sz w:val="24"/>
          <w:szCs w:val="24"/>
          <w:lang w:eastAsia="ar-SA"/>
        </w:rPr>
      </w:pPr>
      <w:r w:rsidRPr="003F50D6">
        <w:rPr>
          <w:rFonts w:ascii="Arial Narrow" w:eastAsia="Times New Roman" w:hAnsi="Arial Narrow" w:cs="Arial"/>
          <w:b/>
          <w:bCs/>
          <w:sz w:val="24"/>
          <w:szCs w:val="24"/>
          <w:lang w:eastAsia="pl-PL"/>
        </w:rPr>
        <w:t xml:space="preserve">Przedmiotem zamówienia jest </w:t>
      </w:r>
      <w:r w:rsidR="009C181E" w:rsidRPr="00792246">
        <w:rPr>
          <w:rFonts w:ascii="Arial Narrow" w:hAnsi="Arial Narrow"/>
          <w:b/>
          <w:sz w:val="24"/>
          <w:szCs w:val="24"/>
        </w:rPr>
        <w:t>zakup i dostawa fabrycznie nowego wozu bojowego dla jednostki OSP w Topólce.</w:t>
      </w:r>
      <w:r w:rsidR="009C181E" w:rsidRPr="004F1EB4">
        <w:rPr>
          <w:rFonts w:ascii="Arial Narrow" w:eastAsia="Times New Roman" w:hAnsi="Arial Narrow" w:cs="Arial"/>
          <w:sz w:val="24"/>
          <w:szCs w:val="24"/>
          <w:lang w:eastAsia="ar-SA"/>
        </w:rPr>
        <w:t xml:space="preserve"> </w:t>
      </w:r>
      <w:r w:rsidR="009C181E" w:rsidRPr="004F1EB4">
        <w:rPr>
          <w:rFonts w:ascii="Arial Narrow" w:hAnsi="Arial Narrow"/>
          <w:sz w:val="24"/>
          <w:szCs w:val="24"/>
        </w:rPr>
        <w:t>Zamawiający wymaga, aby dostarczony pojazd:</w:t>
      </w:r>
    </w:p>
    <w:p w:rsidR="004F1EB4" w:rsidRPr="004F1EB4" w:rsidRDefault="004F1EB4" w:rsidP="00891654">
      <w:pPr>
        <w:pStyle w:val="Akapitzlist"/>
        <w:numPr>
          <w:ilvl w:val="1"/>
          <w:numId w:val="2"/>
        </w:numPr>
        <w:spacing w:after="0" w:line="240" w:lineRule="auto"/>
        <w:ind w:left="714" w:hanging="357"/>
        <w:jc w:val="both"/>
        <w:rPr>
          <w:rFonts w:ascii="Arial Narrow" w:hAnsi="Arial Narrow"/>
          <w:sz w:val="24"/>
          <w:szCs w:val="24"/>
        </w:rPr>
      </w:pPr>
      <w:r w:rsidRPr="004F1EB4">
        <w:rPr>
          <w:rFonts w:ascii="Arial Narrow" w:hAnsi="Arial Narrow"/>
          <w:sz w:val="24"/>
          <w:szCs w:val="24"/>
        </w:rPr>
        <w:t>był</w:t>
      </w:r>
      <w:r w:rsidR="009C181E" w:rsidRPr="004F1EB4">
        <w:rPr>
          <w:rFonts w:ascii="Arial Narrow" w:hAnsi="Arial Narrow"/>
          <w:sz w:val="24"/>
          <w:szCs w:val="24"/>
        </w:rPr>
        <w:t xml:space="preserve"> fabrycznie nowy, nieużywany, wyprodukowany w roku min. 2022 oraz nie był pojazdem demonstracyjnym;</w:t>
      </w:r>
    </w:p>
    <w:p w:rsidR="004F1EB4" w:rsidRPr="004F1EB4" w:rsidRDefault="004F1EB4" w:rsidP="00891654">
      <w:pPr>
        <w:pStyle w:val="Akapitzlist"/>
        <w:numPr>
          <w:ilvl w:val="1"/>
          <w:numId w:val="2"/>
        </w:numPr>
        <w:spacing w:after="0" w:line="240" w:lineRule="auto"/>
        <w:ind w:left="714" w:hanging="357"/>
        <w:jc w:val="both"/>
        <w:rPr>
          <w:rFonts w:ascii="Arial Narrow" w:hAnsi="Arial Narrow"/>
          <w:sz w:val="24"/>
          <w:szCs w:val="24"/>
        </w:rPr>
      </w:pPr>
      <w:r w:rsidRPr="004F1EB4">
        <w:rPr>
          <w:rFonts w:ascii="Arial Narrow" w:hAnsi="Arial Narrow"/>
          <w:sz w:val="24"/>
          <w:szCs w:val="24"/>
        </w:rPr>
        <w:t xml:space="preserve">był </w:t>
      </w:r>
      <w:r w:rsidR="009C181E" w:rsidRPr="004F1EB4">
        <w:rPr>
          <w:rFonts w:ascii="Arial Narrow" w:hAnsi="Arial Narrow"/>
          <w:sz w:val="24"/>
          <w:szCs w:val="24"/>
        </w:rPr>
        <w:t>w stanie nieuszkodzonym, technicznie sprawnym, kompletnym i gotowy</w:t>
      </w:r>
      <w:r w:rsidRPr="004F1EB4">
        <w:rPr>
          <w:rFonts w:ascii="Arial Narrow" w:hAnsi="Arial Narrow"/>
          <w:sz w:val="24"/>
          <w:szCs w:val="24"/>
        </w:rPr>
        <w:t>m</w:t>
      </w:r>
      <w:r w:rsidR="009C181E" w:rsidRPr="004F1EB4">
        <w:rPr>
          <w:rFonts w:ascii="Arial Narrow" w:hAnsi="Arial Narrow"/>
          <w:sz w:val="24"/>
          <w:szCs w:val="24"/>
        </w:rPr>
        <w:t xml:space="preserve"> do użytkowania;</w:t>
      </w:r>
    </w:p>
    <w:p w:rsidR="00DB6085" w:rsidRDefault="004F1EB4" w:rsidP="00891654">
      <w:pPr>
        <w:pStyle w:val="Akapitzlist"/>
        <w:numPr>
          <w:ilvl w:val="1"/>
          <w:numId w:val="2"/>
        </w:numPr>
        <w:spacing w:after="120" w:line="240" w:lineRule="auto"/>
        <w:ind w:left="714" w:hanging="357"/>
        <w:contextualSpacing w:val="0"/>
        <w:jc w:val="both"/>
        <w:rPr>
          <w:rFonts w:ascii="Arial Narrow" w:hAnsi="Arial Narrow"/>
          <w:sz w:val="24"/>
          <w:szCs w:val="24"/>
        </w:rPr>
      </w:pPr>
      <w:r w:rsidRPr="004F1EB4">
        <w:rPr>
          <w:rFonts w:ascii="Arial Narrow" w:hAnsi="Arial Narrow"/>
          <w:sz w:val="24"/>
          <w:szCs w:val="24"/>
        </w:rPr>
        <w:t xml:space="preserve">był </w:t>
      </w:r>
      <w:r w:rsidR="009C181E" w:rsidRPr="004F1EB4">
        <w:rPr>
          <w:rFonts w:ascii="Arial Narrow" w:hAnsi="Arial Narrow"/>
          <w:sz w:val="24"/>
          <w:szCs w:val="24"/>
        </w:rPr>
        <w:t>wyposażony w niezbędne urządzenia i materiały do prowadzenia</w:t>
      </w:r>
      <w:r>
        <w:rPr>
          <w:rFonts w:ascii="Arial Narrow" w:hAnsi="Arial Narrow"/>
          <w:sz w:val="24"/>
          <w:szCs w:val="24"/>
        </w:rPr>
        <w:t xml:space="preserve"> akcji gaśniczych i ratunkowych.</w:t>
      </w:r>
    </w:p>
    <w:p w:rsidR="00891654" w:rsidRPr="00891654" w:rsidRDefault="00891654" w:rsidP="00891654">
      <w:pPr>
        <w:spacing w:after="120" w:line="240" w:lineRule="auto"/>
        <w:ind w:left="357"/>
        <w:jc w:val="both"/>
        <w:rPr>
          <w:rFonts w:ascii="Arial Narrow" w:hAnsi="Arial Narrow"/>
          <w:sz w:val="24"/>
          <w:szCs w:val="24"/>
        </w:rPr>
      </w:pPr>
      <w:r w:rsidRPr="00891654">
        <w:rPr>
          <w:rFonts w:ascii="Arial Narrow" w:hAnsi="Arial Narrow"/>
          <w:sz w:val="24"/>
          <w:szCs w:val="24"/>
        </w:rPr>
        <w:t>Wymagany okres gwarancji i rękojmi dla dostarczonego przedmiotu zamówienia wynosi 24 miesiące, w tym gwarancja na zespoły elektryczne i elektroniczne oraz mechaniczne, łącznie z układem jezdnym bez limitu kilometrów.</w:t>
      </w:r>
    </w:p>
    <w:p w:rsidR="00891654" w:rsidRDefault="004F1EB4" w:rsidP="00891654">
      <w:pPr>
        <w:pStyle w:val="Akapitzlist"/>
        <w:numPr>
          <w:ilvl w:val="0"/>
          <w:numId w:val="2"/>
        </w:numPr>
        <w:spacing w:after="120" w:line="240" w:lineRule="auto"/>
        <w:ind w:left="357" w:hanging="357"/>
        <w:contextualSpacing w:val="0"/>
        <w:jc w:val="both"/>
        <w:rPr>
          <w:rFonts w:ascii="Arial Narrow" w:hAnsi="Arial Narrow"/>
          <w:sz w:val="24"/>
          <w:szCs w:val="24"/>
        </w:rPr>
      </w:pPr>
      <w:r w:rsidRPr="00891654">
        <w:rPr>
          <w:rFonts w:ascii="Arial Narrow" w:hAnsi="Arial Narrow"/>
          <w:b/>
          <w:sz w:val="24"/>
          <w:szCs w:val="24"/>
        </w:rPr>
        <w:t>Szczegółowy opis przedmiotu zamówienia zawiera Załącznik nr 4 do Specyfikacji Warunków Zamówienia.</w:t>
      </w:r>
      <w:r w:rsidRPr="00891654">
        <w:rPr>
          <w:rFonts w:ascii="Arial Narrow" w:hAnsi="Arial Narrow"/>
          <w:sz w:val="24"/>
          <w:szCs w:val="24"/>
        </w:rPr>
        <w:t xml:space="preserve"> Zamawiający dołożył wszelkich starań, aby w opisie przedmiotu zamówienia nie znalazła się żadna nazwa handlowa firmy, towaru lub produktu. Jeśli w dokumentach zamówienia, wskazana jest nazwa handlowa firmy, towaru lub produktu, ma ona wyłącznie charakter </w:t>
      </w:r>
      <w:r w:rsidRPr="00891654">
        <w:rPr>
          <w:rFonts w:ascii="Arial Narrow" w:hAnsi="Arial Narrow"/>
          <w:sz w:val="24"/>
          <w:szCs w:val="24"/>
        </w:rPr>
        <w:lastRenderedPageBreak/>
        <w:t>informacyjny lub ma na celu doprecyzowanie przedmiotu zamówienia i należy rozumieć je jako przykładowe, i rozpatrywać łącznie z wyrazem „lub równoważny” pod warunkiem zagwarantowania uzyskania parametrów technicznych nie gorszych (takich samych jak opisane w SWZ lub lepszych) od założonych w wyżej wymienionych dokumentach.</w:t>
      </w:r>
      <w:r w:rsidR="00891654" w:rsidRPr="00891654">
        <w:rPr>
          <w:rFonts w:ascii="Arial Narrow" w:hAnsi="Arial Narrow"/>
          <w:sz w:val="24"/>
          <w:szCs w:val="24"/>
        </w:rPr>
        <w:t xml:space="preserve"> Wszystkie dostarczone elementy wyposażenia składające się na przedmiot </w:t>
      </w:r>
      <w:r w:rsidR="00792246">
        <w:rPr>
          <w:rFonts w:ascii="Arial Narrow" w:hAnsi="Arial Narrow"/>
          <w:sz w:val="24"/>
          <w:szCs w:val="24"/>
        </w:rPr>
        <w:t>zamówienia</w:t>
      </w:r>
      <w:r w:rsidR="00891654" w:rsidRPr="00891654">
        <w:rPr>
          <w:rFonts w:ascii="Arial Narrow" w:hAnsi="Arial Narrow"/>
          <w:sz w:val="24"/>
          <w:szCs w:val="24"/>
        </w:rPr>
        <w:t xml:space="preserve"> muszą być nowe, nieużywane, zawierać odpowiednie, aktualne i wymagane certyfikaty/świadectwa, jakości/atesty/deklaracje zgodności lub oznaczenia, informujące o dopuszczeniu do sprzedaży oraz spełniać wszelkie wymogi norm określonych obowiązującym prawem, jeśli takie są wymagane.</w:t>
      </w:r>
    </w:p>
    <w:p w:rsidR="00EA7855" w:rsidRPr="00EA7855" w:rsidRDefault="00EA7855" w:rsidP="00EA7855">
      <w:pPr>
        <w:pStyle w:val="Akapitzlist"/>
        <w:numPr>
          <w:ilvl w:val="0"/>
          <w:numId w:val="2"/>
        </w:numPr>
        <w:spacing w:after="120" w:line="240" w:lineRule="auto"/>
        <w:ind w:left="357" w:hanging="357"/>
        <w:contextualSpacing w:val="0"/>
        <w:jc w:val="both"/>
        <w:rPr>
          <w:rStyle w:val="markedcontent"/>
          <w:rFonts w:ascii="Arial Narrow" w:hAnsi="Arial Narrow"/>
          <w:sz w:val="24"/>
          <w:szCs w:val="24"/>
        </w:rPr>
      </w:pPr>
      <w:r w:rsidRPr="00EA7855">
        <w:rPr>
          <w:rStyle w:val="markedcontent"/>
          <w:rFonts w:ascii="Arial Narrow" w:hAnsi="Arial Narrow"/>
          <w:sz w:val="24"/>
          <w:szCs w:val="24"/>
        </w:rPr>
        <w:t>Zadanie dofinansowane ze środków pochodzących z Funduszu Przeciwdziałania COVID-19 w ramach konkursu Rosnąca Odporność oraz ze środków rezerwy Budżetu Państwa</w:t>
      </w:r>
      <w:r>
        <w:rPr>
          <w:rStyle w:val="markedcontent"/>
          <w:rFonts w:ascii="Arial Narrow" w:hAnsi="Arial Narrow"/>
          <w:sz w:val="24"/>
          <w:szCs w:val="24"/>
        </w:rPr>
        <w:t>.</w:t>
      </w:r>
    </w:p>
    <w:p w:rsidR="00891654" w:rsidRPr="00891654" w:rsidRDefault="00891654" w:rsidP="00891654">
      <w:pPr>
        <w:numPr>
          <w:ilvl w:val="0"/>
          <w:numId w:val="2"/>
        </w:numPr>
        <w:spacing w:after="120"/>
        <w:ind w:left="357" w:hanging="357"/>
        <w:jc w:val="both"/>
        <w:rPr>
          <w:rStyle w:val="markedcontent"/>
          <w:rFonts w:ascii="Arial Narrow" w:hAnsi="Arial Narrow"/>
          <w:sz w:val="24"/>
          <w:szCs w:val="24"/>
        </w:rPr>
      </w:pPr>
      <w:r w:rsidRPr="00891654">
        <w:rPr>
          <w:rStyle w:val="markedcontent"/>
          <w:rFonts w:ascii="Arial Narrow" w:hAnsi="Arial Narrow"/>
          <w:b/>
          <w:sz w:val="24"/>
          <w:szCs w:val="24"/>
          <w:u w:val="single"/>
        </w:rPr>
        <w:t xml:space="preserve">Żądanie złożenia lub uzupełnienia przedmiotowych środków dowodowych. </w:t>
      </w:r>
    </w:p>
    <w:p w:rsidR="00891654" w:rsidRPr="00891654" w:rsidRDefault="00891654" w:rsidP="00BC5333">
      <w:pPr>
        <w:tabs>
          <w:tab w:val="left" w:pos="312"/>
          <w:tab w:val="left" w:pos="921"/>
          <w:tab w:val="left" w:pos="6513"/>
          <w:tab w:val="left" w:pos="8543"/>
          <w:tab w:val="left" w:pos="14730"/>
        </w:tabs>
        <w:autoSpaceDE w:val="0"/>
        <w:autoSpaceDN w:val="0"/>
        <w:adjustRightInd w:val="0"/>
        <w:spacing w:after="120" w:line="240" w:lineRule="auto"/>
        <w:ind w:left="312"/>
        <w:jc w:val="both"/>
        <w:rPr>
          <w:rStyle w:val="markedcontent"/>
          <w:rFonts w:ascii="Arial Narrow" w:hAnsi="Arial Narrow"/>
          <w:b/>
          <w:sz w:val="24"/>
          <w:szCs w:val="24"/>
        </w:rPr>
      </w:pPr>
      <w:r w:rsidRPr="00891654">
        <w:rPr>
          <w:rStyle w:val="markedcontent"/>
          <w:rFonts w:ascii="Arial Narrow" w:hAnsi="Arial Narrow"/>
          <w:b/>
          <w:sz w:val="24"/>
          <w:szCs w:val="24"/>
        </w:rPr>
        <w:t xml:space="preserve">Zamawiający żąda złożenia wraz z ofertą przedmiotowych środków dowodowych na </w:t>
      </w:r>
      <w:r w:rsidRPr="00891654">
        <w:rPr>
          <w:rFonts w:ascii="Arial Narrow" w:hAnsi="Arial Narrow"/>
          <w:b/>
          <w:sz w:val="24"/>
          <w:szCs w:val="24"/>
        </w:rPr>
        <w:br/>
      </w:r>
      <w:r w:rsidRPr="00891654">
        <w:rPr>
          <w:rStyle w:val="markedcontent"/>
          <w:rFonts w:ascii="Arial Narrow" w:hAnsi="Arial Narrow"/>
          <w:b/>
          <w:sz w:val="24"/>
          <w:szCs w:val="24"/>
        </w:rPr>
        <w:t>potwierdzenie zgodności oferowan</w:t>
      </w:r>
      <w:r w:rsidR="00BC5333">
        <w:rPr>
          <w:rStyle w:val="markedcontent"/>
          <w:rFonts w:ascii="Arial Narrow" w:hAnsi="Arial Narrow"/>
          <w:b/>
          <w:sz w:val="24"/>
          <w:szCs w:val="24"/>
        </w:rPr>
        <w:t>ej</w:t>
      </w:r>
      <w:r w:rsidRPr="00891654">
        <w:rPr>
          <w:rStyle w:val="markedcontent"/>
          <w:rFonts w:ascii="Arial Narrow" w:hAnsi="Arial Narrow"/>
          <w:b/>
          <w:sz w:val="24"/>
          <w:szCs w:val="24"/>
        </w:rPr>
        <w:t xml:space="preserve"> dostaw</w:t>
      </w:r>
      <w:r w:rsidR="00BC5333">
        <w:rPr>
          <w:rStyle w:val="markedcontent"/>
          <w:rFonts w:ascii="Arial Narrow" w:hAnsi="Arial Narrow"/>
          <w:b/>
          <w:sz w:val="24"/>
          <w:szCs w:val="24"/>
        </w:rPr>
        <w:t>y</w:t>
      </w:r>
      <w:r w:rsidRPr="00891654">
        <w:rPr>
          <w:rStyle w:val="markedcontent"/>
          <w:rFonts w:ascii="Arial Narrow" w:hAnsi="Arial Narrow"/>
          <w:b/>
          <w:sz w:val="24"/>
          <w:szCs w:val="24"/>
        </w:rPr>
        <w:t xml:space="preserve"> z wymaganiami określonymi w opisie </w:t>
      </w:r>
      <w:r w:rsidRPr="00891654">
        <w:rPr>
          <w:rFonts w:ascii="Arial Narrow" w:hAnsi="Arial Narrow"/>
          <w:b/>
          <w:sz w:val="24"/>
          <w:szCs w:val="24"/>
        </w:rPr>
        <w:br/>
      </w:r>
      <w:r w:rsidRPr="00891654">
        <w:rPr>
          <w:rStyle w:val="markedcontent"/>
          <w:rFonts w:ascii="Arial Narrow" w:hAnsi="Arial Narrow"/>
          <w:b/>
          <w:sz w:val="24"/>
          <w:szCs w:val="24"/>
        </w:rPr>
        <w:t>przedmiotu zamówienia.</w:t>
      </w:r>
    </w:p>
    <w:p w:rsidR="002611A6" w:rsidRDefault="00891654" w:rsidP="00BC5333">
      <w:pPr>
        <w:tabs>
          <w:tab w:val="left" w:pos="312"/>
          <w:tab w:val="left" w:pos="921"/>
          <w:tab w:val="left" w:pos="6513"/>
          <w:tab w:val="left" w:pos="8543"/>
          <w:tab w:val="left" w:pos="14730"/>
        </w:tabs>
        <w:autoSpaceDE w:val="0"/>
        <w:autoSpaceDN w:val="0"/>
        <w:adjustRightInd w:val="0"/>
        <w:spacing w:after="120" w:line="240" w:lineRule="auto"/>
        <w:ind w:left="312"/>
        <w:jc w:val="both"/>
        <w:rPr>
          <w:rFonts w:ascii="Arial Narrow" w:hAnsi="Arial Narrow"/>
          <w:sz w:val="24"/>
          <w:szCs w:val="24"/>
        </w:rPr>
      </w:pPr>
      <w:r w:rsidRPr="002611A6">
        <w:rPr>
          <w:rStyle w:val="markedcontent"/>
          <w:rFonts w:ascii="Arial Narrow" w:hAnsi="Arial Narrow"/>
          <w:b/>
          <w:sz w:val="24"/>
          <w:szCs w:val="24"/>
          <w:u w:val="single"/>
        </w:rPr>
        <w:t>Powyższe stanowić będzie Szczegółowy opis przedmiotu zamówienia – załącznik nr 4 do SWZ z minimalnymi wymaganiami wskazanymi przez Zamawiającego. Wykonawca zobowiązany jest wypełnić informacje o oferowanym Przedmiocie zamówienia i załączyć ją do składanej oferty.</w:t>
      </w:r>
      <w:r w:rsidRPr="00891654">
        <w:rPr>
          <w:rFonts w:ascii="Arial Narrow" w:hAnsi="Arial Narrow"/>
          <w:sz w:val="24"/>
          <w:szCs w:val="24"/>
        </w:rPr>
        <w:t xml:space="preserve"> </w:t>
      </w:r>
    </w:p>
    <w:p w:rsidR="002611A6" w:rsidRDefault="00891654" w:rsidP="00BC5333">
      <w:pPr>
        <w:tabs>
          <w:tab w:val="left" w:pos="312"/>
          <w:tab w:val="left" w:pos="921"/>
          <w:tab w:val="left" w:pos="6513"/>
          <w:tab w:val="left" w:pos="8543"/>
          <w:tab w:val="left" w:pos="14730"/>
        </w:tabs>
        <w:autoSpaceDE w:val="0"/>
        <w:autoSpaceDN w:val="0"/>
        <w:adjustRightInd w:val="0"/>
        <w:spacing w:after="120" w:line="240" w:lineRule="auto"/>
        <w:ind w:left="312"/>
        <w:jc w:val="both"/>
        <w:rPr>
          <w:rStyle w:val="markedcontent"/>
          <w:rFonts w:ascii="Arial Narrow" w:hAnsi="Arial Narrow"/>
          <w:sz w:val="24"/>
          <w:szCs w:val="24"/>
        </w:rPr>
      </w:pPr>
      <w:r w:rsidRPr="00891654">
        <w:rPr>
          <w:rStyle w:val="markedcontent"/>
          <w:rFonts w:ascii="Arial Narrow" w:hAnsi="Arial Narrow"/>
          <w:sz w:val="24"/>
          <w:szCs w:val="24"/>
        </w:rPr>
        <w:t xml:space="preserve">Zamawiający akceptuje równoważne przedmiotowe środki dowodowe, jeżeli </w:t>
      </w:r>
      <w:r w:rsidRPr="00891654">
        <w:rPr>
          <w:rFonts w:ascii="Arial Narrow" w:hAnsi="Arial Narrow"/>
          <w:sz w:val="24"/>
          <w:szCs w:val="24"/>
        </w:rPr>
        <w:br/>
      </w:r>
      <w:r w:rsidRPr="00891654">
        <w:rPr>
          <w:rStyle w:val="markedcontent"/>
          <w:rFonts w:ascii="Arial Narrow" w:hAnsi="Arial Narrow"/>
          <w:sz w:val="24"/>
          <w:szCs w:val="24"/>
        </w:rPr>
        <w:t xml:space="preserve">potwierdzają, że oferowane dostawy spełniają określone przez Zamawiającego </w:t>
      </w:r>
      <w:r w:rsidRPr="00891654">
        <w:rPr>
          <w:rFonts w:ascii="Arial Narrow" w:hAnsi="Arial Narrow"/>
          <w:sz w:val="24"/>
          <w:szCs w:val="24"/>
        </w:rPr>
        <w:br/>
      </w:r>
      <w:r w:rsidRPr="00891654">
        <w:rPr>
          <w:rStyle w:val="markedcontent"/>
          <w:rFonts w:ascii="Arial Narrow" w:hAnsi="Arial Narrow"/>
          <w:sz w:val="24"/>
          <w:szCs w:val="24"/>
        </w:rPr>
        <w:t xml:space="preserve">wymagania. </w:t>
      </w:r>
    </w:p>
    <w:p w:rsidR="002611A6" w:rsidRDefault="00891654" w:rsidP="00BC5333">
      <w:pPr>
        <w:tabs>
          <w:tab w:val="left" w:pos="312"/>
          <w:tab w:val="left" w:pos="921"/>
          <w:tab w:val="left" w:pos="6513"/>
          <w:tab w:val="left" w:pos="8543"/>
          <w:tab w:val="left" w:pos="14730"/>
        </w:tabs>
        <w:autoSpaceDE w:val="0"/>
        <w:autoSpaceDN w:val="0"/>
        <w:adjustRightInd w:val="0"/>
        <w:spacing w:after="120" w:line="240" w:lineRule="auto"/>
        <w:ind w:left="312"/>
        <w:jc w:val="both"/>
        <w:rPr>
          <w:rStyle w:val="markedcontent"/>
          <w:rFonts w:ascii="Arial Narrow" w:hAnsi="Arial Narrow"/>
          <w:sz w:val="24"/>
          <w:szCs w:val="24"/>
        </w:rPr>
      </w:pPr>
      <w:r w:rsidRPr="00891654">
        <w:rPr>
          <w:rStyle w:val="markedcontent"/>
          <w:rFonts w:ascii="Arial Narrow" w:hAnsi="Arial Narrow"/>
          <w:sz w:val="24"/>
          <w:szCs w:val="24"/>
        </w:rPr>
        <w:t xml:space="preserve">Jeżeli Wykonawca nie złoży przedmiotowych środków dowodowych lub przedmiotowe środki dowodowe są niekompletne, Zamawiający wezwie do ich złożenia lub uzupełnienia w wyznaczonym terminie. </w:t>
      </w:r>
    </w:p>
    <w:p w:rsidR="00891654" w:rsidRPr="00BC5333" w:rsidRDefault="00891654" w:rsidP="00BC5333">
      <w:pPr>
        <w:tabs>
          <w:tab w:val="left" w:pos="312"/>
          <w:tab w:val="left" w:pos="921"/>
          <w:tab w:val="left" w:pos="6513"/>
          <w:tab w:val="left" w:pos="8543"/>
          <w:tab w:val="left" w:pos="14730"/>
        </w:tabs>
        <w:autoSpaceDE w:val="0"/>
        <w:autoSpaceDN w:val="0"/>
        <w:adjustRightInd w:val="0"/>
        <w:spacing w:after="120" w:line="240" w:lineRule="auto"/>
        <w:ind w:left="312"/>
        <w:jc w:val="both"/>
        <w:rPr>
          <w:rFonts w:ascii="Arial Narrow" w:hAnsi="Arial Narrow"/>
          <w:sz w:val="24"/>
          <w:szCs w:val="24"/>
          <w:u w:val="single"/>
        </w:rPr>
      </w:pPr>
      <w:r w:rsidRPr="00BC5333">
        <w:rPr>
          <w:rStyle w:val="markedcontent"/>
          <w:rFonts w:ascii="Arial Narrow" w:hAnsi="Arial Narrow"/>
          <w:sz w:val="24"/>
          <w:szCs w:val="24"/>
          <w:u w:val="single"/>
        </w:rPr>
        <w:t xml:space="preserve">Zamawiający informuje, że pomimo przewidzenia wezwania, nie wezwie do złożenia lub uzupełnienia przedmiotowych środków dowodowych, jeżeli przedmiotowy środek </w:t>
      </w:r>
      <w:r w:rsidRPr="00BC5333">
        <w:rPr>
          <w:rFonts w:ascii="Arial Narrow" w:hAnsi="Arial Narrow"/>
          <w:sz w:val="24"/>
          <w:szCs w:val="24"/>
          <w:u w:val="single"/>
        </w:rPr>
        <w:br/>
      </w:r>
      <w:r w:rsidRPr="00BC5333">
        <w:rPr>
          <w:rStyle w:val="markedcontent"/>
          <w:rFonts w:ascii="Arial Narrow" w:hAnsi="Arial Narrow"/>
          <w:sz w:val="24"/>
          <w:szCs w:val="24"/>
          <w:u w:val="single"/>
        </w:rPr>
        <w:t xml:space="preserve">dowodowy służy potwierdzeniu zgodności z cechami lub kryteriami określonymi w opisie </w:t>
      </w:r>
      <w:r w:rsidRPr="00BC5333">
        <w:rPr>
          <w:rFonts w:ascii="Arial Narrow" w:hAnsi="Arial Narrow"/>
          <w:sz w:val="24"/>
          <w:szCs w:val="24"/>
          <w:u w:val="single"/>
        </w:rPr>
        <w:br/>
      </w:r>
      <w:r w:rsidRPr="00BC5333">
        <w:rPr>
          <w:rStyle w:val="markedcontent"/>
          <w:rFonts w:ascii="Arial Narrow" w:hAnsi="Arial Narrow"/>
          <w:sz w:val="24"/>
          <w:szCs w:val="24"/>
          <w:u w:val="single"/>
        </w:rPr>
        <w:t xml:space="preserve">kryteriów oceny ofert lub gdy mimo złożenia przedmiotowego środka dowodowego oferta </w:t>
      </w:r>
      <w:r w:rsidRPr="00BC5333">
        <w:rPr>
          <w:rFonts w:ascii="Arial Narrow" w:hAnsi="Arial Narrow"/>
          <w:sz w:val="24"/>
          <w:szCs w:val="24"/>
          <w:u w:val="single"/>
        </w:rPr>
        <w:br/>
      </w:r>
      <w:r w:rsidRPr="00BC5333">
        <w:rPr>
          <w:rStyle w:val="markedcontent"/>
          <w:rFonts w:ascii="Arial Narrow" w:hAnsi="Arial Narrow"/>
          <w:sz w:val="24"/>
          <w:szCs w:val="24"/>
          <w:u w:val="single"/>
        </w:rPr>
        <w:t>podlega odrzuceniu albo zachodzą przesłanki unieważnienia postępowania.</w:t>
      </w:r>
    </w:p>
    <w:p w:rsidR="00891654" w:rsidRPr="00891654" w:rsidRDefault="00891654" w:rsidP="00891654">
      <w:pPr>
        <w:numPr>
          <w:ilvl w:val="0"/>
          <w:numId w:val="2"/>
        </w:numPr>
        <w:spacing w:after="120" w:line="240" w:lineRule="auto"/>
        <w:ind w:left="357" w:hanging="357"/>
        <w:jc w:val="both"/>
        <w:rPr>
          <w:rFonts w:ascii="Arial Narrow" w:eastAsia="Times New Roman" w:hAnsi="Arial Narrow" w:cs="Times New Roman"/>
          <w:sz w:val="24"/>
          <w:szCs w:val="24"/>
          <w:lang w:eastAsia="pl-PL"/>
        </w:rPr>
      </w:pPr>
      <w:r w:rsidRPr="00891654">
        <w:rPr>
          <w:rFonts w:ascii="Arial Narrow" w:eastAsia="Times New Roman" w:hAnsi="Arial Narrow" w:cs="Times New Roman"/>
          <w:b/>
          <w:sz w:val="24"/>
          <w:szCs w:val="24"/>
        </w:rPr>
        <w:t xml:space="preserve">Szczegółowe obowiązki wykonawcy w zakresie realizacji przedmiotu zamówienia </w:t>
      </w:r>
      <w:r w:rsidRPr="00891654">
        <w:rPr>
          <w:rFonts w:ascii="Arial Narrow" w:eastAsia="Times New Roman" w:hAnsi="Arial Narrow" w:cs="Times New Roman"/>
          <w:b/>
          <w:sz w:val="24"/>
          <w:szCs w:val="24"/>
          <w:lang w:eastAsia="pl-PL"/>
        </w:rPr>
        <w:t xml:space="preserve">określają projektowane postanowienia umowy w sprawie zamówienia publicznego - Załącznik nr 1 do Specyfikacji Warunków Zamówienia. </w:t>
      </w:r>
    </w:p>
    <w:p w:rsidR="00891654" w:rsidRPr="00891654" w:rsidRDefault="00891654" w:rsidP="00891654">
      <w:pPr>
        <w:numPr>
          <w:ilvl w:val="0"/>
          <w:numId w:val="2"/>
        </w:numPr>
        <w:spacing w:after="120" w:line="240" w:lineRule="auto"/>
        <w:ind w:left="357" w:hanging="357"/>
        <w:jc w:val="both"/>
        <w:rPr>
          <w:rFonts w:ascii="Arial Narrow" w:eastAsia="Times New Roman" w:hAnsi="Arial Narrow" w:cs="Times New Roman"/>
          <w:sz w:val="24"/>
          <w:szCs w:val="24"/>
          <w:lang w:eastAsia="pl-PL"/>
        </w:rPr>
      </w:pPr>
      <w:r w:rsidRPr="00891654">
        <w:rPr>
          <w:rFonts w:ascii="Arial Narrow" w:eastAsia="Times New Roman" w:hAnsi="Arial Narrow" w:cs="Times New Roman"/>
          <w:b/>
          <w:sz w:val="24"/>
          <w:szCs w:val="24"/>
          <w:lang w:eastAsia="pl-PL"/>
        </w:rPr>
        <w:t>Zamawiający nie dopuszcza składania ofert częściowych</w:t>
      </w:r>
      <w:r w:rsidRPr="00891654">
        <w:rPr>
          <w:rFonts w:ascii="Arial Narrow" w:eastAsia="Times New Roman" w:hAnsi="Arial Narrow" w:cs="Times New Roman"/>
          <w:sz w:val="24"/>
          <w:szCs w:val="24"/>
          <w:lang w:eastAsia="pl-PL"/>
        </w:rPr>
        <w:t xml:space="preserve"> – uzasadnienie braku podziału zamówienia na części: Podział przedmiotowego zamówienia na części jest niezasadny z punktu widzenia technicznego i organizacyjnego. Podział zakresu usługi na części, które składałyby się na całość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rsidR="00891654" w:rsidRPr="00891654" w:rsidRDefault="00891654" w:rsidP="00891654">
      <w:pPr>
        <w:numPr>
          <w:ilvl w:val="0"/>
          <w:numId w:val="2"/>
        </w:numPr>
        <w:spacing w:after="120" w:line="240" w:lineRule="auto"/>
        <w:ind w:left="357" w:hanging="357"/>
        <w:jc w:val="both"/>
        <w:rPr>
          <w:rFonts w:ascii="Arial Narrow" w:eastAsia="Times New Roman" w:hAnsi="Arial Narrow" w:cs="Times New Roman"/>
          <w:sz w:val="24"/>
          <w:szCs w:val="24"/>
          <w:lang w:eastAsia="pl-PL"/>
        </w:rPr>
      </w:pPr>
      <w:r w:rsidRPr="00891654">
        <w:rPr>
          <w:rFonts w:ascii="Arial Narrow" w:eastAsia="Times New Roman" w:hAnsi="Arial Narrow" w:cs="Times New Roman"/>
          <w:b/>
          <w:sz w:val="24"/>
          <w:szCs w:val="24"/>
          <w:lang w:eastAsia="pl-PL"/>
        </w:rPr>
        <w:t>Oferty wariantowe:</w:t>
      </w:r>
      <w:r w:rsidRPr="00891654">
        <w:rPr>
          <w:rFonts w:ascii="Arial Narrow" w:eastAsia="Times New Roman" w:hAnsi="Arial Narrow" w:cs="Times New Roman"/>
          <w:sz w:val="24"/>
          <w:szCs w:val="24"/>
          <w:lang w:eastAsia="pl-PL"/>
        </w:rPr>
        <w:t xml:space="preserve"> Zamawiający nie dopuszcza składania ofert wariantowych. </w:t>
      </w:r>
    </w:p>
    <w:p w:rsidR="00891654" w:rsidRPr="00891654" w:rsidRDefault="00891654" w:rsidP="00891654">
      <w:pPr>
        <w:numPr>
          <w:ilvl w:val="0"/>
          <w:numId w:val="2"/>
        </w:numPr>
        <w:spacing w:after="120" w:line="240" w:lineRule="auto"/>
        <w:ind w:left="357" w:hanging="357"/>
        <w:jc w:val="both"/>
        <w:rPr>
          <w:rFonts w:ascii="Arial Narrow" w:eastAsia="Times New Roman" w:hAnsi="Arial Narrow" w:cs="Times New Roman"/>
          <w:sz w:val="24"/>
          <w:szCs w:val="24"/>
          <w:lang w:eastAsia="pl-PL"/>
        </w:rPr>
      </w:pPr>
      <w:r w:rsidRPr="00891654">
        <w:rPr>
          <w:rFonts w:ascii="Arial Narrow" w:eastAsia="Times New Roman" w:hAnsi="Arial Narrow" w:cs="Times New Roman"/>
          <w:b/>
          <w:sz w:val="24"/>
          <w:szCs w:val="24"/>
          <w:lang w:eastAsia="pl-PL"/>
        </w:rPr>
        <w:lastRenderedPageBreak/>
        <w:t>Zamówienia uzupełniające:</w:t>
      </w:r>
      <w:r w:rsidRPr="00891654">
        <w:rPr>
          <w:rFonts w:ascii="Arial Narrow" w:eastAsia="Times New Roman" w:hAnsi="Arial Narrow" w:cs="Times New Roman"/>
          <w:sz w:val="24"/>
          <w:szCs w:val="24"/>
          <w:lang w:eastAsia="pl-PL"/>
        </w:rPr>
        <w:t xml:space="preserve"> Zamawiający nie przewiduje udzielenia zamówień, o których mowa w art. 214 ust. 1 pkt 7 Ustawy PZP.</w:t>
      </w:r>
    </w:p>
    <w:p w:rsidR="00D16C47" w:rsidRDefault="00891654" w:rsidP="00D16C47">
      <w:pPr>
        <w:numPr>
          <w:ilvl w:val="0"/>
          <w:numId w:val="2"/>
        </w:numPr>
        <w:spacing w:after="120" w:line="240" w:lineRule="auto"/>
        <w:ind w:left="357" w:hanging="357"/>
        <w:jc w:val="both"/>
        <w:rPr>
          <w:rFonts w:ascii="Arial Narrow" w:eastAsia="Times New Roman" w:hAnsi="Arial Narrow" w:cs="Times New Roman"/>
          <w:b/>
          <w:sz w:val="24"/>
          <w:szCs w:val="20"/>
          <w:lang w:eastAsia="pl-PL"/>
        </w:rPr>
      </w:pPr>
      <w:r w:rsidRPr="00891654">
        <w:rPr>
          <w:rFonts w:ascii="Arial Narrow" w:eastAsia="Times New Roman" w:hAnsi="Arial Narrow" w:cs="Times New Roman"/>
          <w:b/>
          <w:sz w:val="24"/>
          <w:szCs w:val="24"/>
          <w:u w:val="single"/>
          <w:lang w:eastAsia="pl-PL"/>
        </w:rPr>
        <w:t xml:space="preserve">Zamawiający na podstawie art. 310 ustawy </w:t>
      </w:r>
      <w:proofErr w:type="spellStart"/>
      <w:r w:rsidRPr="00891654">
        <w:rPr>
          <w:rFonts w:ascii="Arial Narrow" w:eastAsia="Times New Roman" w:hAnsi="Arial Narrow" w:cs="Times New Roman"/>
          <w:b/>
          <w:sz w:val="24"/>
          <w:szCs w:val="24"/>
          <w:u w:val="single"/>
          <w:lang w:eastAsia="pl-PL"/>
        </w:rPr>
        <w:t>pzp</w:t>
      </w:r>
      <w:proofErr w:type="spellEnd"/>
      <w:r w:rsidRPr="00891654">
        <w:rPr>
          <w:rFonts w:ascii="Arial Narrow" w:eastAsia="Times New Roman" w:hAnsi="Arial Narrow" w:cs="Times New Roman"/>
          <w:b/>
          <w:sz w:val="24"/>
          <w:szCs w:val="24"/>
          <w:u w:val="single"/>
          <w:lang w:eastAsia="pl-PL"/>
        </w:rPr>
        <w:t xml:space="preserve"> zastrzega sobie możliwość unieważnienia postępowania o udzielenie zamówienia, jeżeli środki publiczne, które zamawiający zamierzał przeznaczyć na sfinansowanie całości lub części zamówienia, nie zostały mu przyznane.</w:t>
      </w:r>
    </w:p>
    <w:p w:rsidR="00891654" w:rsidRPr="00891654" w:rsidRDefault="00891654" w:rsidP="00D16C47">
      <w:pPr>
        <w:numPr>
          <w:ilvl w:val="0"/>
          <w:numId w:val="2"/>
        </w:numPr>
        <w:spacing w:after="120" w:line="240" w:lineRule="auto"/>
        <w:ind w:left="357" w:hanging="357"/>
        <w:jc w:val="both"/>
        <w:rPr>
          <w:rFonts w:ascii="Arial Narrow" w:eastAsia="Times New Roman" w:hAnsi="Arial Narrow" w:cs="Times New Roman"/>
          <w:b/>
          <w:sz w:val="24"/>
          <w:szCs w:val="20"/>
          <w:lang w:eastAsia="pl-PL"/>
        </w:rPr>
      </w:pPr>
      <w:r w:rsidRPr="00891654">
        <w:rPr>
          <w:rFonts w:ascii="Arial Narrow" w:eastAsia="Times New Roman" w:hAnsi="Arial Narrow" w:cs="Times New Roman"/>
          <w:b/>
          <w:sz w:val="24"/>
          <w:szCs w:val="20"/>
          <w:lang w:eastAsia="pl-PL"/>
        </w:rPr>
        <w:t>Nazwy i kody zamówienia według Wspólnego Słownika Zamówień (CPV):</w:t>
      </w:r>
    </w:p>
    <w:p w:rsidR="00D16C47" w:rsidRPr="00891654" w:rsidRDefault="00D16C47" w:rsidP="00D16C47">
      <w:pPr>
        <w:spacing w:after="120" w:line="240" w:lineRule="auto"/>
        <w:ind w:firstLine="357"/>
        <w:rPr>
          <w:rFonts w:ascii="Arial Narrow" w:eastAsia="Times New Roman" w:hAnsi="Arial Narrow" w:cs="Times New Roman"/>
          <w:b/>
          <w:sz w:val="24"/>
          <w:szCs w:val="24"/>
          <w:lang w:eastAsia="pl-PL"/>
        </w:rPr>
      </w:pPr>
      <w:r w:rsidRPr="00D16C47">
        <w:rPr>
          <w:rFonts w:ascii="Arial Narrow" w:eastAsia="Times New Roman" w:hAnsi="Arial Narrow" w:cs="Times New Roman"/>
          <w:b/>
          <w:sz w:val="24"/>
          <w:szCs w:val="24"/>
          <w:lang w:eastAsia="pl-PL"/>
        </w:rPr>
        <w:t>34144210-3: Wozy strażackie</w:t>
      </w:r>
    </w:p>
    <w:p w:rsidR="00891654" w:rsidRPr="00891654" w:rsidRDefault="00891654" w:rsidP="00D16C47">
      <w:pPr>
        <w:numPr>
          <w:ilvl w:val="0"/>
          <w:numId w:val="12"/>
        </w:numPr>
        <w:spacing w:after="120" w:line="240" w:lineRule="auto"/>
        <w:rPr>
          <w:rFonts w:ascii="Arial Narrow" w:eastAsia="Times New Roman" w:hAnsi="Arial Narrow" w:cs="Times New Roman"/>
          <w:b/>
          <w:sz w:val="24"/>
          <w:szCs w:val="20"/>
          <w:lang w:eastAsia="pl-PL"/>
        </w:rPr>
      </w:pPr>
      <w:r w:rsidRPr="00891654">
        <w:rPr>
          <w:rFonts w:ascii="Arial Narrow" w:eastAsia="Times New Roman" w:hAnsi="Arial Narrow" w:cs="Times New Roman"/>
          <w:b/>
          <w:sz w:val="24"/>
          <w:szCs w:val="20"/>
          <w:lang w:eastAsia="pl-PL"/>
        </w:rPr>
        <w:t>TERMIN WYKONANIA ZAMÓWIENIA</w:t>
      </w:r>
    </w:p>
    <w:p w:rsidR="00891654" w:rsidRPr="00891654" w:rsidRDefault="00891654" w:rsidP="00891654">
      <w:pPr>
        <w:spacing w:after="120" w:line="240" w:lineRule="auto"/>
        <w:jc w:val="both"/>
        <w:rPr>
          <w:rFonts w:ascii="Arial Narrow" w:eastAsia="Times New Roman" w:hAnsi="Arial Narrow" w:cs="Times New Roman"/>
          <w:b/>
          <w:sz w:val="24"/>
          <w:szCs w:val="24"/>
          <w:lang w:eastAsia="pl-PL"/>
        </w:rPr>
      </w:pPr>
      <w:r w:rsidRPr="00891654">
        <w:rPr>
          <w:rFonts w:ascii="Arial Narrow" w:eastAsia="Times New Roman" w:hAnsi="Arial Narrow" w:cs="Times New Roman"/>
          <w:sz w:val="24"/>
          <w:szCs w:val="24"/>
          <w:lang w:eastAsia="pl-PL"/>
        </w:rPr>
        <w:t xml:space="preserve">Wykonawca zobowiązany jest zrealizować przedmiot zamówienia w terminie do </w:t>
      </w:r>
      <w:r w:rsidRPr="00891654">
        <w:rPr>
          <w:rFonts w:ascii="Arial Narrow" w:eastAsia="Times New Roman" w:hAnsi="Arial Narrow" w:cs="Times New Roman"/>
          <w:b/>
          <w:bCs/>
          <w:sz w:val="24"/>
          <w:szCs w:val="24"/>
          <w:lang w:eastAsia="pl-PL"/>
        </w:rPr>
        <w:t>30 dni</w:t>
      </w:r>
      <w:r w:rsidRPr="00891654">
        <w:rPr>
          <w:rFonts w:ascii="Arial Narrow" w:eastAsia="Times New Roman" w:hAnsi="Arial Narrow" w:cs="Times New Roman"/>
          <w:sz w:val="24"/>
          <w:szCs w:val="24"/>
          <w:lang w:eastAsia="pl-PL"/>
        </w:rPr>
        <w:t xml:space="preserve"> </w:t>
      </w:r>
      <w:r w:rsidRPr="00891654">
        <w:rPr>
          <w:rFonts w:ascii="Arial Narrow" w:eastAsia="Times New Roman" w:hAnsi="Arial Narrow" w:cs="Times New Roman"/>
          <w:b/>
          <w:sz w:val="24"/>
          <w:szCs w:val="24"/>
          <w:lang w:eastAsia="pl-PL"/>
        </w:rPr>
        <w:t>od dnia zawarcia umowy.</w:t>
      </w:r>
    </w:p>
    <w:p w:rsidR="00891654" w:rsidRPr="00891654" w:rsidRDefault="00891654" w:rsidP="00891654">
      <w:pPr>
        <w:spacing w:after="120" w:line="240" w:lineRule="auto"/>
        <w:jc w:val="both"/>
        <w:rPr>
          <w:rFonts w:ascii="Arial Narrow" w:eastAsia="Times New Roman" w:hAnsi="Arial Narrow" w:cs="Times New Roman"/>
          <w:b/>
          <w:sz w:val="24"/>
          <w:szCs w:val="24"/>
          <w:u w:val="single"/>
          <w:lang w:eastAsia="pl-PL"/>
        </w:rPr>
      </w:pPr>
      <w:r w:rsidRPr="00891654">
        <w:rPr>
          <w:rFonts w:ascii="Arial Narrow" w:eastAsia="Times New Roman" w:hAnsi="Arial Narrow" w:cs="Times New Roman"/>
          <w:b/>
          <w:sz w:val="24"/>
          <w:szCs w:val="24"/>
          <w:u w:val="single"/>
          <w:lang w:eastAsia="pl-PL"/>
        </w:rPr>
        <w:t xml:space="preserve">Termin wykonania zamówienia </w:t>
      </w:r>
      <w:r w:rsidRPr="00891654">
        <w:rPr>
          <w:rFonts w:ascii="Arial Narrow" w:eastAsia="Calibri" w:hAnsi="Arial Narrow" w:cs="Times New Roman"/>
          <w:b/>
          <w:bCs/>
          <w:sz w:val="24"/>
          <w:szCs w:val="24"/>
          <w:u w:val="single"/>
        </w:rPr>
        <w:t>jest w przedmiotowym postępowaniu kryterium oceny ofert.</w:t>
      </w:r>
    </w:p>
    <w:p w:rsidR="00891654" w:rsidRPr="00891654" w:rsidRDefault="00891654" w:rsidP="00891654">
      <w:pPr>
        <w:autoSpaceDE w:val="0"/>
        <w:autoSpaceDN w:val="0"/>
        <w:adjustRightInd w:val="0"/>
        <w:spacing w:after="120" w:line="240" w:lineRule="auto"/>
        <w:jc w:val="both"/>
        <w:rPr>
          <w:rFonts w:ascii="Arial Narrow" w:eastAsia="Calibri" w:hAnsi="Arial Narrow" w:cs="Times New Roman"/>
          <w:b/>
          <w:bCs/>
          <w:sz w:val="24"/>
          <w:szCs w:val="24"/>
        </w:rPr>
      </w:pPr>
      <w:bookmarkStart w:id="0" w:name="_Hlk7507241"/>
      <w:r w:rsidRPr="00891654">
        <w:rPr>
          <w:rFonts w:ascii="Arial Narrow" w:eastAsia="Calibri" w:hAnsi="Arial Narrow" w:cs="Times New Roman"/>
          <w:sz w:val="24"/>
          <w:szCs w:val="24"/>
        </w:rPr>
        <w:t xml:space="preserve">Najdłuższy możliwy termin wykonania zamówienia wymagany przez Zamawiającego </w:t>
      </w:r>
      <w:r w:rsidRPr="00891654">
        <w:rPr>
          <w:rFonts w:ascii="Arial Narrow" w:eastAsia="Calibri" w:hAnsi="Arial Narrow" w:cs="Times New Roman"/>
          <w:b/>
          <w:bCs/>
          <w:sz w:val="24"/>
          <w:szCs w:val="24"/>
        </w:rPr>
        <w:t>30 dni</w:t>
      </w:r>
      <w:r w:rsidRPr="00891654">
        <w:rPr>
          <w:rFonts w:ascii="Arial Narrow" w:eastAsia="Calibri" w:hAnsi="Arial Narrow" w:cs="Times New Roman"/>
          <w:b/>
          <w:sz w:val="24"/>
          <w:szCs w:val="24"/>
        </w:rPr>
        <w:br/>
        <w:t>od dnia zawarcia umowy.</w:t>
      </w:r>
    </w:p>
    <w:p w:rsidR="00891654" w:rsidRPr="00891654" w:rsidRDefault="00891654" w:rsidP="00891654">
      <w:pPr>
        <w:tabs>
          <w:tab w:val="left" w:pos="540"/>
          <w:tab w:val="left" w:leader="dot" w:pos="4422"/>
          <w:tab w:val="left" w:leader="dot" w:pos="4535"/>
        </w:tabs>
        <w:suppressAutoHyphens/>
        <w:spacing w:after="120" w:line="240" w:lineRule="auto"/>
        <w:jc w:val="both"/>
        <w:rPr>
          <w:rFonts w:ascii="Arial Narrow" w:eastAsia="Times New Roman" w:hAnsi="Arial Narrow" w:cs="Times New Roman"/>
          <w:b/>
          <w:bCs/>
          <w:sz w:val="24"/>
          <w:szCs w:val="20"/>
          <w:lang w:eastAsia="ar-SA"/>
        </w:rPr>
      </w:pPr>
      <w:r w:rsidRPr="00891654">
        <w:rPr>
          <w:rFonts w:ascii="Arial Narrow" w:eastAsia="Calibri" w:hAnsi="Arial Narrow" w:cs="Times New Roman"/>
          <w:sz w:val="24"/>
          <w:szCs w:val="24"/>
        </w:rPr>
        <w:t xml:space="preserve">Najkrótszy możliwy termin wykonania zamówienia wymagany przez Zamawiającego </w:t>
      </w:r>
      <w:r w:rsidRPr="00891654">
        <w:rPr>
          <w:rFonts w:ascii="Arial Narrow" w:eastAsia="Calibri" w:hAnsi="Arial Narrow" w:cs="Times New Roman"/>
          <w:b/>
          <w:bCs/>
          <w:sz w:val="24"/>
          <w:szCs w:val="24"/>
        </w:rPr>
        <w:t>20 dni</w:t>
      </w:r>
      <w:r w:rsidRPr="00891654">
        <w:rPr>
          <w:rFonts w:ascii="Arial Narrow" w:eastAsia="Calibri" w:hAnsi="Arial Narrow" w:cs="Times New Roman"/>
          <w:sz w:val="24"/>
          <w:szCs w:val="24"/>
        </w:rPr>
        <w:t xml:space="preserve"> </w:t>
      </w:r>
      <w:r w:rsidRPr="00891654">
        <w:rPr>
          <w:rFonts w:ascii="Arial Narrow" w:eastAsia="Calibri" w:hAnsi="Arial Narrow" w:cs="Times New Roman"/>
          <w:sz w:val="24"/>
          <w:szCs w:val="24"/>
        </w:rPr>
        <w:br/>
      </w:r>
      <w:r w:rsidRPr="00891654">
        <w:rPr>
          <w:rFonts w:ascii="Arial Narrow" w:eastAsia="Calibri" w:hAnsi="Arial Narrow" w:cs="Times New Roman"/>
          <w:b/>
          <w:sz w:val="24"/>
          <w:szCs w:val="24"/>
        </w:rPr>
        <w:t>od dnia zawarcia umowy.</w:t>
      </w:r>
      <w:bookmarkEnd w:id="0"/>
    </w:p>
    <w:p w:rsidR="00891654" w:rsidRPr="00891654" w:rsidRDefault="00891654" w:rsidP="00D16C47">
      <w:pPr>
        <w:numPr>
          <w:ilvl w:val="0"/>
          <w:numId w:val="12"/>
        </w:numPr>
        <w:spacing w:after="120" w:line="240" w:lineRule="auto"/>
        <w:ind w:left="714" w:hanging="357"/>
        <w:jc w:val="both"/>
        <w:rPr>
          <w:rFonts w:ascii="Arial Narrow" w:eastAsia="Times New Roman" w:hAnsi="Arial Narrow" w:cs="Times New Roman"/>
          <w:b/>
          <w:sz w:val="24"/>
          <w:szCs w:val="20"/>
          <w:lang w:eastAsia="pl-PL"/>
        </w:rPr>
      </w:pPr>
      <w:r w:rsidRPr="00891654">
        <w:rPr>
          <w:rFonts w:ascii="Arial Narrow" w:eastAsia="Times New Roman" w:hAnsi="Arial Narrow" w:cs="Times New Roman"/>
          <w:b/>
          <w:sz w:val="24"/>
          <w:szCs w:val="20"/>
          <w:lang w:eastAsia="pl-PL"/>
        </w:rPr>
        <w:t>PROJEKTOWANE POSTANOWIENIA UMOWY W SPRAWIE ZAMÓWIENIA PUBLICZNEGO, KTÓRE ZOSTANĄ WPROWADZONE DO TREŚCI TEJ UMOWY</w:t>
      </w:r>
    </w:p>
    <w:p w:rsidR="00891654" w:rsidRPr="00891654" w:rsidRDefault="00891654" w:rsidP="00891654">
      <w:pPr>
        <w:jc w:val="both"/>
        <w:rPr>
          <w:rFonts w:ascii="Arial Narrow" w:eastAsia="Times New Roman" w:hAnsi="Arial Narrow" w:cs="Times New Roman"/>
          <w:sz w:val="24"/>
          <w:szCs w:val="24"/>
          <w:lang w:eastAsia="pl-PL"/>
        </w:rPr>
      </w:pPr>
      <w:r w:rsidRPr="00891654">
        <w:rPr>
          <w:rFonts w:ascii="Arial Narrow" w:eastAsia="Times New Roman" w:hAnsi="Arial Narrow" w:cs="Times New Roman"/>
          <w:spacing w:val="-4"/>
          <w:kern w:val="24"/>
          <w:sz w:val="24"/>
          <w:szCs w:val="24"/>
          <w:lang w:eastAsia="pl-PL"/>
        </w:rPr>
        <w:t>Projektowane postanowienia umowy w sprawie zamówienia publicznego, które zostaną wprowadzone do treści tej umowy, określone zostały w załączniku nr 1 do SWZ.</w:t>
      </w:r>
    </w:p>
    <w:p w:rsidR="00891654" w:rsidRPr="00891654" w:rsidRDefault="00891654" w:rsidP="00D16C47">
      <w:pPr>
        <w:numPr>
          <w:ilvl w:val="0"/>
          <w:numId w:val="12"/>
        </w:numPr>
        <w:spacing w:after="120" w:line="240" w:lineRule="auto"/>
        <w:ind w:left="714" w:hanging="357"/>
        <w:jc w:val="both"/>
        <w:rPr>
          <w:rFonts w:ascii="Arial Narrow" w:eastAsia="Times New Roman" w:hAnsi="Arial Narrow" w:cs="Times New Roman"/>
          <w:b/>
          <w:sz w:val="24"/>
          <w:szCs w:val="20"/>
          <w:lang w:eastAsia="pl-PL"/>
        </w:rPr>
      </w:pPr>
      <w:r w:rsidRPr="00891654">
        <w:rPr>
          <w:rFonts w:ascii="Arial Narrow" w:eastAsia="Times New Roman" w:hAnsi="Arial Narrow" w:cs="Times New Roman"/>
          <w:b/>
          <w:sz w:val="24"/>
          <w:szCs w:val="20"/>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 xml:space="preserve">W postępowaniu o udzielenie zamówienia komunikacja między Zamawiającym </w:t>
      </w:r>
      <w:r w:rsidRPr="00D16C47">
        <w:rPr>
          <w:rFonts w:ascii="Arial Narrow" w:eastAsia="Times New Roman" w:hAnsi="Arial Narrow" w:cs="Times New Roman"/>
          <w:sz w:val="24"/>
          <w:szCs w:val="24"/>
          <w:lang w:eastAsia="pl-PL"/>
        </w:rPr>
        <w:br/>
        <w:t>a Wykonawcami odbywa się drogą elektroniczną przy użyciu:</w:t>
      </w:r>
    </w:p>
    <w:p w:rsidR="00D16C47" w:rsidRPr="00D16C47" w:rsidRDefault="00D16C47" w:rsidP="00D16C47">
      <w:pPr>
        <w:numPr>
          <w:ilvl w:val="0"/>
          <w:numId w:val="8"/>
        </w:numPr>
        <w:spacing w:after="120" w:line="240" w:lineRule="auto"/>
        <w:contextualSpacing/>
        <w:jc w:val="both"/>
        <w:rPr>
          <w:rFonts w:ascii="Arial Narrow" w:eastAsia="Calibri" w:hAnsi="Arial Narrow" w:cs="Times New Roman"/>
          <w:b/>
          <w:sz w:val="24"/>
          <w:lang w:val="x-none"/>
        </w:rPr>
      </w:pPr>
      <w:proofErr w:type="spellStart"/>
      <w:r w:rsidRPr="00D16C47">
        <w:rPr>
          <w:rFonts w:ascii="Arial Narrow" w:eastAsia="Calibri" w:hAnsi="Arial Narrow" w:cs="Times New Roman"/>
          <w:b/>
          <w:sz w:val="24"/>
          <w:lang w:val="x-none"/>
        </w:rPr>
        <w:t>miniPortalu</w:t>
      </w:r>
      <w:proofErr w:type="spellEnd"/>
      <w:r w:rsidRPr="00D16C47">
        <w:rPr>
          <w:rFonts w:ascii="Arial Narrow" w:eastAsia="Calibri" w:hAnsi="Arial Narrow" w:cs="Times New Roman"/>
          <w:b/>
          <w:sz w:val="24"/>
          <w:lang w:val="x-none"/>
        </w:rPr>
        <w:t>, który dostępny jest pod adresem:</w:t>
      </w:r>
      <w:r w:rsidRPr="00D16C47">
        <w:rPr>
          <w:rFonts w:ascii="Arial Narrow" w:eastAsia="Calibri" w:hAnsi="Arial Narrow" w:cs="Times New Roman"/>
          <w:b/>
          <w:sz w:val="24"/>
        </w:rPr>
        <w:t xml:space="preserve"> </w:t>
      </w:r>
      <w:r w:rsidRPr="00D16C47">
        <w:rPr>
          <w:rFonts w:ascii="Arial Narrow" w:eastAsia="Calibri" w:hAnsi="Arial Narrow" w:cs="Times New Roman"/>
          <w:b/>
          <w:sz w:val="24"/>
          <w:lang w:val="x-none"/>
        </w:rPr>
        <w:t xml:space="preserve">https://miniportal.uzp.gov.pl/, </w:t>
      </w:r>
    </w:p>
    <w:p w:rsidR="00D16C47" w:rsidRPr="00D16C47" w:rsidRDefault="00D16C47" w:rsidP="00D16C47">
      <w:pPr>
        <w:numPr>
          <w:ilvl w:val="0"/>
          <w:numId w:val="8"/>
        </w:numPr>
        <w:spacing w:after="120" w:line="240" w:lineRule="auto"/>
        <w:contextualSpacing/>
        <w:jc w:val="both"/>
        <w:rPr>
          <w:rFonts w:ascii="Arial Narrow" w:eastAsia="Calibri" w:hAnsi="Arial Narrow" w:cs="Times New Roman"/>
          <w:b/>
          <w:sz w:val="24"/>
          <w:lang w:val="x-none"/>
        </w:rPr>
      </w:pPr>
      <w:proofErr w:type="spellStart"/>
      <w:r w:rsidRPr="00D16C47">
        <w:rPr>
          <w:rFonts w:ascii="Arial Narrow" w:eastAsia="Calibri" w:hAnsi="Arial Narrow" w:cs="Times New Roman"/>
          <w:b/>
          <w:sz w:val="24"/>
          <w:lang w:val="x-none"/>
        </w:rPr>
        <w:t>ePUAPu</w:t>
      </w:r>
      <w:proofErr w:type="spellEnd"/>
      <w:r w:rsidRPr="00D16C47">
        <w:rPr>
          <w:rFonts w:ascii="Arial Narrow" w:eastAsia="Calibri" w:hAnsi="Arial Narrow" w:cs="Times New Roman"/>
          <w:b/>
          <w:sz w:val="24"/>
          <w:lang w:val="x-none"/>
        </w:rPr>
        <w:t xml:space="preserve">, dostępnego pod adresem: </w:t>
      </w:r>
      <w:hyperlink r:id="rId16" w:history="1">
        <w:r w:rsidRPr="00D16C47">
          <w:rPr>
            <w:rFonts w:ascii="Arial Narrow" w:eastAsia="Calibri" w:hAnsi="Arial Narrow" w:cs="Times New Roman"/>
            <w:b/>
            <w:sz w:val="24"/>
            <w:u w:val="single"/>
            <w:lang w:val="x-none"/>
          </w:rPr>
          <w:t>https://epuap.gov.pl/wps/portal</w:t>
        </w:r>
      </w:hyperlink>
      <w:r w:rsidRPr="00D16C47">
        <w:rPr>
          <w:rFonts w:ascii="Arial Narrow" w:eastAsia="Calibri" w:hAnsi="Arial Narrow" w:cs="Times New Roman"/>
          <w:b/>
          <w:sz w:val="24"/>
          <w:lang w:val="x-none"/>
        </w:rPr>
        <w:t xml:space="preserve"> </w:t>
      </w:r>
    </w:p>
    <w:p w:rsidR="00D16C47" w:rsidRPr="00D16C47" w:rsidRDefault="00D16C47" w:rsidP="00D16C47">
      <w:pPr>
        <w:spacing w:after="120"/>
        <w:ind w:left="357"/>
        <w:contextualSpacing/>
        <w:jc w:val="both"/>
        <w:rPr>
          <w:rFonts w:ascii="Arial Narrow" w:eastAsia="Calibri" w:hAnsi="Arial Narrow" w:cs="Times New Roman"/>
          <w:sz w:val="24"/>
          <w:lang w:val="x-none"/>
        </w:rPr>
      </w:pPr>
      <w:r w:rsidRPr="00D16C47">
        <w:rPr>
          <w:rFonts w:ascii="Arial Narrow" w:eastAsia="Calibri" w:hAnsi="Arial Narrow" w:cs="Times New Roman"/>
          <w:sz w:val="24"/>
          <w:lang w:val="x-none"/>
        </w:rPr>
        <w:t xml:space="preserve">oraz </w:t>
      </w:r>
    </w:p>
    <w:p w:rsidR="00D16C47" w:rsidRPr="00D16C47" w:rsidRDefault="00D16C47" w:rsidP="00D16C47">
      <w:pPr>
        <w:numPr>
          <w:ilvl w:val="0"/>
          <w:numId w:val="8"/>
        </w:numPr>
        <w:spacing w:after="120" w:line="240" w:lineRule="auto"/>
        <w:contextualSpacing/>
        <w:jc w:val="both"/>
        <w:rPr>
          <w:rFonts w:ascii="Arial Narrow" w:eastAsia="Calibri" w:hAnsi="Arial Narrow" w:cs="Times New Roman"/>
          <w:b/>
          <w:sz w:val="24"/>
          <w:lang w:val="x-none"/>
        </w:rPr>
      </w:pPr>
      <w:r w:rsidRPr="00D16C47">
        <w:rPr>
          <w:rFonts w:ascii="Arial Narrow" w:eastAsia="Calibri" w:hAnsi="Arial Narrow" w:cs="Times New Roman"/>
          <w:b/>
          <w:sz w:val="24"/>
          <w:lang w:val="x-none"/>
        </w:rPr>
        <w:t xml:space="preserve">poczty elektronicznej: </w:t>
      </w:r>
      <w:hyperlink r:id="rId17" w:history="1">
        <w:r w:rsidRPr="00D16C47">
          <w:rPr>
            <w:rFonts w:ascii="Arial Narrow" w:eastAsia="Calibri" w:hAnsi="Arial Narrow" w:cs="Arial Narrow"/>
            <w:b/>
            <w:kern w:val="1"/>
            <w:sz w:val="24"/>
            <w:szCs w:val="24"/>
            <w:u w:val="single"/>
            <w:lang w:val="x-none" w:eastAsia="ar-SA"/>
          </w:rPr>
          <w:t>promocja@topolka.pl</w:t>
        </w:r>
      </w:hyperlink>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 xml:space="preserve">Wykonawca zamierzający wziąć udział w postępowaniu o udzielenie zamówienia publicznego, musi posiadać konto na </w:t>
      </w:r>
      <w:proofErr w:type="spellStart"/>
      <w:r w:rsidRPr="00D16C47">
        <w:rPr>
          <w:rFonts w:ascii="Arial Narrow" w:eastAsia="Times New Roman" w:hAnsi="Arial Narrow" w:cs="Times New Roman"/>
          <w:sz w:val="24"/>
          <w:szCs w:val="24"/>
          <w:lang w:eastAsia="pl-PL"/>
        </w:rPr>
        <w:t>ePUAP</w:t>
      </w:r>
      <w:proofErr w:type="spellEnd"/>
      <w:r w:rsidRPr="00D16C47">
        <w:rPr>
          <w:rFonts w:ascii="Arial Narrow" w:eastAsia="Times New Roman" w:hAnsi="Arial Narrow" w:cs="Times New Roman"/>
          <w:sz w:val="24"/>
          <w:szCs w:val="24"/>
          <w:lang w:eastAsia="pl-PL"/>
        </w:rPr>
        <w:t xml:space="preserve">. Wykonawca posiadający konto na </w:t>
      </w:r>
      <w:proofErr w:type="spellStart"/>
      <w:r w:rsidRPr="00D16C47">
        <w:rPr>
          <w:rFonts w:ascii="Arial Narrow" w:eastAsia="Times New Roman" w:hAnsi="Arial Narrow" w:cs="Times New Roman"/>
          <w:sz w:val="24"/>
          <w:szCs w:val="24"/>
          <w:lang w:eastAsia="pl-PL"/>
        </w:rPr>
        <w:t>ePUAP</w:t>
      </w:r>
      <w:proofErr w:type="spellEnd"/>
      <w:r w:rsidRPr="00D16C47">
        <w:rPr>
          <w:rFonts w:ascii="Arial Narrow" w:eastAsia="Times New Roman" w:hAnsi="Arial Narrow" w:cs="Times New Roman"/>
          <w:sz w:val="24"/>
          <w:szCs w:val="24"/>
          <w:lang w:eastAsia="pl-PL"/>
        </w:rPr>
        <w:t xml:space="preserve"> ma dostęp do następujących formularzy: „Formularz do złożenia, zmiany, wycofania oferty lub wniosku” oraz do „Formularza do komunikacji”.</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 xml:space="preserve">Wymagania techniczne i organizacyjne wysyłania i odbierania dokumentów elektronicznych, cyfrowych </w:t>
      </w:r>
      <w:proofErr w:type="spellStart"/>
      <w:r w:rsidRPr="00D16C47">
        <w:rPr>
          <w:rFonts w:ascii="Arial Narrow" w:eastAsia="Times New Roman" w:hAnsi="Arial Narrow" w:cs="Times New Roman"/>
          <w:sz w:val="24"/>
          <w:szCs w:val="24"/>
          <w:lang w:eastAsia="pl-PL"/>
        </w:rPr>
        <w:t>odwzorowań</w:t>
      </w:r>
      <w:proofErr w:type="spellEnd"/>
      <w:r w:rsidRPr="00D16C47">
        <w:rPr>
          <w:rFonts w:ascii="Arial Narrow" w:eastAsia="Times New Roman" w:hAnsi="Arial Narrow" w:cs="Times New Roman"/>
          <w:sz w:val="24"/>
          <w:szCs w:val="24"/>
          <w:lang w:eastAsia="pl-PL"/>
        </w:rPr>
        <w:t xml:space="preserve"> dokumentów oraz informacji przekazywanych przy ich użyciu, zostały opisane w Regulaminie korzystania z </w:t>
      </w:r>
      <w:proofErr w:type="spellStart"/>
      <w:r w:rsidRPr="00D16C47">
        <w:rPr>
          <w:rFonts w:ascii="Arial Narrow" w:eastAsia="Times New Roman" w:hAnsi="Arial Narrow" w:cs="Times New Roman"/>
          <w:sz w:val="24"/>
          <w:szCs w:val="24"/>
          <w:lang w:eastAsia="pl-PL"/>
        </w:rPr>
        <w:t>miniPortalu</w:t>
      </w:r>
      <w:proofErr w:type="spellEnd"/>
      <w:r w:rsidRPr="00D16C47">
        <w:rPr>
          <w:rFonts w:ascii="Arial Narrow" w:eastAsia="Times New Roman" w:hAnsi="Arial Narrow" w:cs="Times New Roman"/>
          <w:sz w:val="24"/>
          <w:szCs w:val="24"/>
          <w:lang w:eastAsia="pl-PL"/>
        </w:rPr>
        <w:t xml:space="preserve"> oraz Regulaminie </w:t>
      </w:r>
      <w:proofErr w:type="spellStart"/>
      <w:r w:rsidRPr="00D16C47">
        <w:rPr>
          <w:rFonts w:ascii="Arial Narrow" w:eastAsia="Times New Roman" w:hAnsi="Arial Narrow" w:cs="Times New Roman"/>
          <w:sz w:val="24"/>
          <w:szCs w:val="24"/>
          <w:lang w:eastAsia="pl-PL"/>
        </w:rPr>
        <w:t>ePUAP</w:t>
      </w:r>
      <w:proofErr w:type="spellEnd"/>
      <w:r w:rsidRPr="00D16C47">
        <w:rPr>
          <w:rFonts w:ascii="Arial Narrow" w:eastAsia="Times New Roman" w:hAnsi="Arial Narrow" w:cs="Times New Roman"/>
          <w:sz w:val="24"/>
          <w:szCs w:val="24"/>
          <w:lang w:eastAsia="pl-PL"/>
        </w:rPr>
        <w:t>.</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lastRenderedPageBreak/>
        <w:t xml:space="preserve">Wykonawca przystępując do niniejszego postępowania o udzielenie zamówienia publicznego, akceptuje warunki korzystania z </w:t>
      </w:r>
      <w:proofErr w:type="spellStart"/>
      <w:r w:rsidRPr="00D16C47">
        <w:rPr>
          <w:rFonts w:ascii="Arial Narrow" w:eastAsia="Times New Roman" w:hAnsi="Arial Narrow" w:cs="Times New Roman"/>
          <w:sz w:val="24"/>
          <w:szCs w:val="24"/>
          <w:lang w:eastAsia="pl-PL"/>
        </w:rPr>
        <w:t>miniPortalu</w:t>
      </w:r>
      <w:proofErr w:type="spellEnd"/>
      <w:r w:rsidRPr="00D16C47">
        <w:rPr>
          <w:rFonts w:ascii="Arial Narrow" w:eastAsia="Times New Roman" w:hAnsi="Arial Narrow" w:cs="Times New Roman"/>
          <w:sz w:val="24"/>
          <w:szCs w:val="24"/>
          <w:lang w:eastAsia="pl-PL"/>
        </w:rPr>
        <w:t xml:space="preserve">, określone w Regulaminie </w:t>
      </w:r>
      <w:proofErr w:type="spellStart"/>
      <w:r w:rsidRPr="00D16C47">
        <w:rPr>
          <w:rFonts w:ascii="Arial Narrow" w:eastAsia="Times New Roman" w:hAnsi="Arial Narrow" w:cs="Times New Roman"/>
          <w:sz w:val="24"/>
          <w:szCs w:val="24"/>
          <w:lang w:eastAsia="pl-PL"/>
        </w:rPr>
        <w:t>miniPortalu</w:t>
      </w:r>
      <w:proofErr w:type="spellEnd"/>
      <w:r w:rsidRPr="00D16C47">
        <w:rPr>
          <w:rFonts w:ascii="Arial Narrow" w:eastAsia="Times New Roman" w:hAnsi="Arial Narrow" w:cs="Times New Roman"/>
          <w:sz w:val="24"/>
          <w:szCs w:val="24"/>
          <w:lang w:eastAsia="pl-PL"/>
        </w:rPr>
        <w:t xml:space="preserve"> oraz zobowiązuje się korzystając z </w:t>
      </w:r>
      <w:proofErr w:type="spellStart"/>
      <w:r w:rsidRPr="00D16C47">
        <w:rPr>
          <w:rFonts w:ascii="Arial Narrow" w:eastAsia="Times New Roman" w:hAnsi="Arial Narrow" w:cs="Times New Roman"/>
          <w:sz w:val="24"/>
          <w:szCs w:val="24"/>
          <w:lang w:eastAsia="pl-PL"/>
        </w:rPr>
        <w:t>miniPortalu</w:t>
      </w:r>
      <w:proofErr w:type="spellEnd"/>
      <w:r w:rsidRPr="00D16C47">
        <w:rPr>
          <w:rFonts w:ascii="Arial Narrow" w:eastAsia="Times New Roman" w:hAnsi="Arial Narrow" w:cs="Times New Roman"/>
          <w:sz w:val="24"/>
          <w:szCs w:val="24"/>
          <w:lang w:eastAsia="pl-PL"/>
        </w:rPr>
        <w:t xml:space="preserve"> przestrzegać postanowień tego regulaminu.</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pacing w:val="-4"/>
          <w:sz w:val="24"/>
          <w:szCs w:val="24"/>
        </w:rPr>
        <w:t>Maksymalny rozmiar plików przesyłanych za pośrednictwem dedykowanych formularzy do: złożenia, zmiany, wycofania oferty oraz do komunikacji” wynosi 150 MB.</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pacing w:val="-4"/>
          <w:sz w:val="24"/>
          <w:szCs w:val="24"/>
        </w:rPr>
        <w:t xml:space="preserve">Za datę przekazania dokumentów elektronicznych, cyfrowych </w:t>
      </w:r>
      <w:proofErr w:type="spellStart"/>
      <w:r w:rsidRPr="00D16C47">
        <w:rPr>
          <w:rFonts w:ascii="Arial Narrow" w:eastAsia="Times New Roman" w:hAnsi="Arial Narrow" w:cs="Times New Roman"/>
          <w:spacing w:val="-4"/>
          <w:sz w:val="24"/>
          <w:szCs w:val="24"/>
        </w:rPr>
        <w:t>odwzorowań</w:t>
      </w:r>
      <w:proofErr w:type="spellEnd"/>
      <w:r w:rsidRPr="00D16C47">
        <w:rPr>
          <w:rFonts w:ascii="Arial Narrow" w:eastAsia="Times New Roman" w:hAnsi="Arial Narrow" w:cs="Times New Roman"/>
          <w:spacing w:val="-4"/>
          <w:sz w:val="24"/>
          <w:szCs w:val="24"/>
        </w:rPr>
        <w:t xml:space="preserve"> dokumentów oraz innych informacji przyjmuje się datę ich przekazania na </w:t>
      </w:r>
      <w:proofErr w:type="spellStart"/>
      <w:r w:rsidRPr="00D16C47">
        <w:rPr>
          <w:rFonts w:ascii="Arial Narrow" w:eastAsia="Times New Roman" w:hAnsi="Arial Narrow" w:cs="Times New Roman"/>
          <w:spacing w:val="-4"/>
          <w:sz w:val="24"/>
          <w:szCs w:val="24"/>
        </w:rPr>
        <w:t>ePUAP</w:t>
      </w:r>
      <w:proofErr w:type="spellEnd"/>
      <w:r w:rsidRPr="00D16C47">
        <w:rPr>
          <w:rFonts w:ascii="Arial Narrow" w:eastAsia="Times New Roman" w:hAnsi="Arial Narrow" w:cs="Times New Roman"/>
          <w:spacing w:val="-4"/>
          <w:sz w:val="24"/>
          <w:szCs w:val="24"/>
        </w:rPr>
        <w:t>, a w przypadku przekazywania tych dokumentów oraz informacji za pomocą poczty elektronicznej – datą ich przesłania będzie potwierdzenie dostarczenia wiadomości zawierającej dokument/informację z serwera pocztowego Zamawiającego.</w:t>
      </w:r>
      <w:r w:rsidRPr="00D16C47">
        <w:rPr>
          <w:rFonts w:ascii="Arial Narrow" w:eastAsia="Times New Roman" w:hAnsi="Arial Narrow" w:cs="Times New Roman"/>
          <w:sz w:val="24"/>
          <w:szCs w:val="24"/>
          <w:lang w:eastAsia="pl-PL"/>
        </w:rPr>
        <w:t xml:space="preserve"> </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 xml:space="preserve">W postępowaniu o udzielenie zamówienia korespondencja elektroniczna (inna niż oferta Wykonawcy i załączniki do oferty) odbywa się elektronicznie za pośrednictwem dedykowanego formularza dostępnego na </w:t>
      </w:r>
      <w:proofErr w:type="spellStart"/>
      <w:r w:rsidRPr="00D16C47">
        <w:rPr>
          <w:rFonts w:ascii="Arial Narrow" w:eastAsia="Times New Roman" w:hAnsi="Arial Narrow" w:cs="Times New Roman"/>
          <w:sz w:val="24"/>
          <w:szCs w:val="24"/>
          <w:lang w:eastAsia="pl-PL"/>
        </w:rPr>
        <w:t>ePUAP</w:t>
      </w:r>
      <w:proofErr w:type="spellEnd"/>
      <w:r w:rsidRPr="00D16C47">
        <w:rPr>
          <w:rFonts w:ascii="Arial Narrow" w:eastAsia="Times New Roman" w:hAnsi="Arial Narrow" w:cs="Times New Roman"/>
          <w:sz w:val="24"/>
          <w:szCs w:val="24"/>
          <w:lang w:eastAsia="pl-PL"/>
        </w:rPr>
        <w:t xml:space="preserve"> oraz udostępnionego przez </w:t>
      </w:r>
      <w:proofErr w:type="spellStart"/>
      <w:r w:rsidRPr="00D16C47">
        <w:rPr>
          <w:rFonts w:ascii="Arial Narrow" w:eastAsia="Times New Roman" w:hAnsi="Arial Narrow" w:cs="Times New Roman"/>
          <w:sz w:val="24"/>
          <w:szCs w:val="24"/>
          <w:lang w:eastAsia="pl-PL"/>
        </w:rPr>
        <w:t>miniPortal</w:t>
      </w:r>
      <w:proofErr w:type="spellEnd"/>
      <w:r w:rsidRPr="00D16C47">
        <w:rPr>
          <w:rFonts w:ascii="Arial Narrow" w:eastAsia="Times New Roman" w:hAnsi="Arial Narrow" w:cs="Times New Roman"/>
          <w:sz w:val="24"/>
          <w:szCs w:val="24"/>
          <w:lang w:eastAsia="pl-PL"/>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b/>
          <w:sz w:val="24"/>
          <w:szCs w:val="24"/>
          <w:lang w:eastAsia="pl-PL"/>
        </w:rPr>
      </w:pPr>
      <w:r w:rsidRPr="00D16C47">
        <w:rPr>
          <w:rFonts w:ascii="Arial Narrow" w:eastAsia="Times New Roman" w:hAnsi="Arial Narrow" w:cs="Times New Roman"/>
          <w:spacing w:val="-4"/>
          <w:sz w:val="24"/>
          <w:szCs w:val="24"/>
        </w:rPr>
        <w:t xml:space="preserve">W postępowaniu o udzielenie zamówienia komunikacja pomiędzy Zamawiającym a Wykonawcami w szczególności składanie dokumentów elektronicznych (innych niż oferta oraz załączniki do oferty), cyfrowych </w:t>
      </w:r>
      <w:proofErr w:type="spellStart"/>
      <w:r w:rsidRPr="00D16C47">
        <w:rPr>
          <w:rFonts w:ascii="Arial Narrow" w:eastAsia="Times New Roman" w:hAnsi="Arial Narrow" w:cs="Times New Roman"/>
          <w:spacing w:val="-4"/>
          <w:sz w:val="24"/>
          <w:szCs w:val="24"/>
        </w:rPr>
        <w:t>odwzorowań</w:t>
      </w:r>
      <w:proofErr w:type="spellEnd"/>
      <w:r w:rsidRPr="00D16C47">
        <w:rPr>
          <w:rFonts w:ascii="Arial Narrow" w:eastAsia="Times New Roman" w:hAnsi="Arial Narrow" w:cs="Times New Roman"/>
          <w:spacing w:val="-4"/>
          <w:sz w:val="24"/>
          <w:szCs w:val="24"/>
        </w:rPr>
        <w:t xml:space="preserve"> dokumentów oraz przekazywanie informacji odbywa się elektronicznie za pośrednictwem dedykowanego formularza dostępnego na </w:t>
      </w:r>
      <w:proofErr w:type="spellStart"/>
      <w:r w:rsidRPr="00D16C47">
        <w:rPr>
          <w:rFonts w:ascii="Arial Narrow" w:eastAsia="Times New Roman" w:hAnsi="Arial Narrow" w:cs="Times New Roman"/>
          <w:spacing w:val="-4"/>
          <w:sz w:val="24"/>
          <w:szCs w:val="24"/>
        </w:rPr>
        <w:t>ePUAP</w:t>
      </w:r>
      <w:proofErr w:type="spellEnd"/>
      <w:r w:rsidRPr="00D16C47">
        <w:rPr>
          <w:rFonts w:ascii="Arial Narrow" w:eastAsia="Times New Roman" w:hAnsi="Arial Narrow" w:cs="Times New Roman"/>
          <w:spacing w:val="-4"/>
          <w:sz w:val="24"/>
          <w:szCs w:val="24"/>
        </w:rPr>
        <w:t xml:space="preserve"> oraz udostępnionego przez </w:t>
      </w:r>
      <w:proofErr w:type="spellStart"/>
      <w:r w:rsidRPr="00D16C47">
        <w:rPr>
          <w:rFonts w:ascii="Arial Narrow" w:eastAsia="Times New Roman" w:hAnsi="Arial Narrow" w:cs="Times New Roman"/>
          <w:spacing w:val="-4"/>
          <w:sz w:val="24"/>
          <w:szCs w:val="24"/>
        </w:rPr>
        <w:t>miniPortal</w:t>
      </w:r>
      <w:proofErr w:type="spellEnd"/>
      <w:r w:rsidRPr="00D16C47">
        <w:rPr>
          <w:rFonts w:ascii="Arial Narrow" w:eastAsia="Times New Roman" w:hAnsi="Arial Narrow" w:cs="Times New Roman"/>
          <w:spacing w:val="-4"/>
          <w:sz w:val="24"/>
          <w:szCs w:val="24"/>
        </w:rPr>
        <w:t xml:space="preserve"> (Formularz do komunikacji). We wszelkiej korespondencji związanej z niniejszym postępowaniem Zamawiający i Wykonawcy posługują się numerem ogłoszenia (BZP). Zamawiający może również komunikować się z Wykonawcami za pomocą poczty elektronicznej, email:</w:t>
      </w:r>
      <w:r w:rsidRPr="00D16C47">
        <w:rPr>
          <w:rFonts w:ascii="Arial Narrow" w:eastAsia="Times New Roman" w:hAnsi="Arial Narrow" w:cs="Times New Roman"/>
          <w:spacing w:val="-4"/>
          <w:kern w:val="24"/>
          <w:sz w:val="20"/>
          <w:szCs w:val="24"/>
          <w:lang w:eastAsia="pl-PL"/>
        </w:rPr>
        <w:t xml:space="preserve"> </w:t>
      </w:r>
      <w:hyperlink r:id="rId18" w:history="1">
        <w:r w:rsidRPr="00D16C47">
          <w:rPr>
            <w:rFonts w:ascii="Arial Narrow" w:eastAsia="Times New Roman" w:hAnsi="Arial Narrow" w:cs="Arial Narrow"/>
            <w:b/>
            <w:kern w:val="1"/>
            <w:sz w:val="24"/>
            <w:szCs w:val="24"/>
            <w:u w:val="single"/>
            <w:lang w:eastAsia="ar-SA"/>
          </w:rPr>
          <w:t>promocja@topolka.pl</w:t>
        </w:r>
      </w:hyperlink>
      <w:r w:rsidRPr="00D16C47">
        <w:rPr>
          <w:rFonts w:ascii="Arial Narrow" w:eastAsia="Times New Roman" w:hAnsi="Arial Narrow" w:cs="Arial Narrow"/>
          <w:b/>
          <w:kern w:val="1"/>
          <w:sz w:val="24"/>
          <w:szCs w:val="24"/>
          <w:lang w:eastAsia="ar-SA"/>
        </w:rPr>
        <w:t>.</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b/>
          <w:sz w:val="24"/>
          <w:szCs w:val="24"/>
          <w:lang w:eastAsia="pl-PL"/>
        </w:rPr>
      </w:pPr>
      <w:r w:rsidRPr="00D16C47">
        <w:rPr>
          <w:rFonts w:ascii="Arial Narrow" w:eastAsia="Times New Roman" w:hAnsi="Arial Narrow" w:cs="Times New Roman"/>
          <w:spacing w:val="-4"/>
          <w:sz w:val="24"/>
          <w:szCs w:val="24"/>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D16C47">
        <w:rPr>
          <w:rFonts w:ascii="Arial Narrow" w:eastAsia="Times New Roman" w:hAnsi="Arial Narrow" w:cs="Times New Roman"/>
          <w:spacing w:val="-4"/>
          <w:sz w:val="24"/>
          <w:szCs w:val="24"/>
        </w:rPr>
        <w:t>odwzorowań</w:t>
      </w:r>
      <w:proofErr w:type="spellEnd"/>
      <w:r w:rsidRPr="00D16C47">
        <w:rPr>
          <w:rFonts w:ascii="Arial Narrow" w:eastAsia="Times New Roman" w:hAnsi="Arial Narrow" w:cs="Times New Roman"/>
          <w:spacing w:val="-4"/>
          <w:sz w:val="24"/>
          <w:szCs w:val="24"/>
        </w:rPr>
        <w:t xml:space="preserve"> dokumentów za pomocą poczty elektronicznej, na adres email: </w:t>
      </w:r>
      <w:hyperlink r:id="rId19" w:history="1">
        <w:r w:rsidRPr="00D16C47">
          <w:rPr>
            <w:rFonts w:ascii="Arial Narrow" w:eastAsia="Times New Roman" w:hAnsi="Arial Narrow" w:cs="Arial Narrow"/>
            <w:b/>
            <w:kern w:val="1"/>
            <w:sz w:val="24"/>
            <w:szCs w:val="24"/>
            <w:u w:val="single"/>
            <w:lang w:eastAsia="ar-SA"/>
          </w:rPr>
          <w:t>promocja@topolka.pl</w:t>
        </w:r>
      </w:hyperlink>
      <w:r w:rsidRPr="00D16C47">
        <w:rPr>
          <w:rFonts w:ascii="Arial Narrow" w:eastAsia="Times New Roman" w:hAnsi="Arial Narrow" w:cs="Arial Narrow"/>
          <w:b/>
          <w:kern w:val="1"/>
          <w:sz w:val="24"/>
          <w:szCs w:val="24"/>
          <w:lang w:eastAsia="ar-SA"/>
        </w:rPr>
        <w:t>.</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pacing w:val="-4"/>
          <w:sz w:val="24"/>
          <w:szCs w:val="24"/>
        </w:rPr>
        <w:t xml:space="preserve">Sposób sporządzenia dokumentów elektronicznych, cyfrowych </w:t>
      </w:r>
      <w:proofErr w:type="spellStart"/>
      <w:r w:rsidRPr="00D16C47">
        <w:rPr>
          <w:rFonts w:ascii="Arial Narrow" w:eastAsia="Times New Roman" w:hAnsi="Arial Narrow" w:cs="Times New Roman"/>
          <w:spacing w:val="-4"/>
          <w:sz w:val="24"/>
          <w:szCs w:val="24"/>
        </w:rPr>
        <w:t>odwzorowań</w:t>
      </w:r>
      <w:proofErr w:type="spellEnd"/>
      <w:r w:rsidRPr="00D16C47">
        <w:rPr>
          <w:rFonts w:ascii="Arial Narrow" w:eastAsia="Times New Roman" w:hAnsi="Arial Narrow" w:cs="Times New Roman"/>
          <w:spacing w:val="-4"/>
          <w:sz w:val="24"/>
          <w:szCs w:val="24"/>
        </w:rPr>
        <w:t xml:space="preserve"> dokumentów oraz informacji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D16C47" w:rsidRPr="00D16C47" w:rsidRDefault="00D16C47" w:rsidP="00D16C47">
      <w:pPr>
        <w:numPr>
          <w:ilvl w:val="0"/>
          <w:numId w:val="7"/>
        </w:numPr>
        <w:spacing w:after="120" w:line="240" w:lineRule="auto"/>
        <w:ind w:left="357" w:hanging="357"/>
        <w:contextualSpacing/>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Zamawiający nie przewiduje sposobu komunikowania się z Wykonawcami w inny sposób niż przy użyciu środków komunikacji elektronicznej, wskazanych w SWZ.</w:t>
      </w:r>
    </w:p>
    <w:p w:rsidR="00D16C47" w:rsidRPr="00D16C47" w:rsidRDefault="00D16C47" w:rsidP="00D16C47">
      <w:pPr>
        <w:numPr>
          <w:ilvl w:val="0"/>
          <w:numId w:val="7"/>
        </w:numPr>
        <w:spacing w:after="120" w:line="240" w:lineRule="auto"/>
        <w:ind w:left="357" w:hanging="357"/>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Zamawiający przekazuje link do postępowania oraz ID postępowania:</w:t>
      </w:r>
    </w:p>
    <w:p w:rsidR="00D16C47" w:rsidRPr="00D16C47" w:rsidRDefault="00D16C47" w:rsidP="00D16C47">
      <w:pPr>
        <w:spacing w:after="120" w:line="240" w:lineRule="auto"/>
        <w:ind w:firstLine="357"/>
        <w:rPr>
          <w:rFonts w:ascii="Arial Narrow" w:eastAsia="Times New Roman" w:hAnsi="Arial Narrow" w:cs="Times New Roman"/>
          <w:sz w:val="24"/>
          <w:szCs w:val="24"/>
          <w:lang w:eastAsia="pl-PL"/>
        </w:rPr>
      </w:pPr>
      <w:r w:rsidRPr="00D16C47">
        <w:rPr>
          <w:rFonts w:ascii="Arial Narrow" w:eastAsia="Times New Roman" w:hAnsi="Arial Narrow" w:cs="Times New Roman"/>
          <w:sz w:val="24"/>
          <w:szCs w:val="24"/>
          <w:lang w:eastAsia="pl-PL"/>
        </w:rPr>
        <w:t xml:space="preserve">Link do postępowania: </w:t>
      </w:r>
      <w:hyperlink r:id="rId20" w:history="1">
        <w:r w:rsidRPr="00D16C47">
          <w:rPr>
            <w:rFonts w:ascii="Arial Narrow" w:eastAsia="Arial Narrow" w:hAnsi="Arial Narrow" w:cs="Times New Roman"/>
            <w:sz w:val="24"/>
            <w:szCs w:val="24"/>
            <w:u w:val="single"/>
            <w:lang w:eastAsia="pl-PL"/>
          </w:rPr>
          <w:t>http://bip.topolka.pl/index.php?id=122</w:t>
        </w:r>
      </w:hyperlink>
    </w:p>
    <w:p w:rsidR="00D16C47" w:rsidRPr="007B7B65" w:rsidRDefault="00D16C47" w:rsidP="00D16C47">
      <w:pPr>
        <w:spacing w:after="120" w:line="240" w:lineRule="auto"/>
        <w:ind w:left="357"/>
        <w:jc w:val="both"/>
        <w:rPr>
          <w:rFonts w:ascii="Arial Narrow" w:eastAsia="Times New Roman" w:hAnsi="Arial Narrow" w:cs="Times New Roman"/>
          <w:b/>
          <w:color w:val="FF0000"/>
          <w:sz w:val="24"/>
          <w:szCs w:val="24"/>
          <w:lang w:eastAsia="pl-PL"/>
        </w:rPr>
      </w:pPr>
      <w:r w:rsidRPr="007B7B65">
        <w:rPr>
          <w:rFonts w:ascii="Arial Narrow" w:eastAsia="Times New Roman" w:hAnsi="Arial Narrow" w:cs="Times New Roman"/>
          <w:b/>
          <w:color w:val="FF0000"/>
          <w:sz w:val="24"/>
          <w:szCs w:val="24"/>
          <w:lang w:eastAsia="pl-PL"/>
        </w:rPr>
        <w:t xml:space="preserve">ID postępowania: </w:t>
      </w:r>
      <w:r w:rsidR="007B7B65" w:rsidRPr="007B7B65">
        <w:rPr>
          <w:rFonts w:ascii="Arial Narrow" w:hAnsi="Arial Narrow"/>
          <w:b/>
          <w:color w:val="FF0000"/>
          <w:sz w:val="24"/>
          <w:szCs w:val="24"/>
        </w:rPr>
        <w:t>64e3e316-94b0-40db-b211-06044623cfea</w:t>
      </w:r>
    </w:p>
    <w:p w:rsidR="00D16C47" w:rsidRPr="00D16C47" w:rsidRDefault="00D16C47" w:rsidP="00D16C47">
      <w:pPr>
        <w:spacing w:after="120"/>
        <w:ind w:left="357"/>
        <w:jc w:val="both"/>
        <w:rPr>
          <w:rFonts w:ascii="Arial Narrow" w:eastAsia="Times New Roman" w:hAnsi="Arial Narrow" w:cs="Times New Roman"/>
          <w:sz w:val="24"/>
          <w:szCs w:val="24"/>
          <w:lang w:eastAsia="pl-PL"/>
        </w:rPr>
      </w:pPr>
      <w:r w:rsidRPr="00D16C47">
        <w:rPr>
          <w:rFonts w:ascii="Arial Narrow" w:eastAsia="Times New Roman" w:hAnsi="Arial Narrow" w:cs="Times New Roman"/>
          <w:spacing w:val="-4"/>
          <w:sz w:val="24"/>
          <w:szCs w:val="24"/>
        </w:rPr>
        <w:t xml:space="preserve">Dane postępowanie można wyszukać również na Liście wszystkich postępowań w </w:t>
      </w:r>
      <w:proofErr w:type="spellStart"/>
      <w:r w:rsidRPr="00D16C47">
        <w:rPr>
          <w:rFonts w:ascii="Arial Narrow" w:eastAsia="Times New Roman" w:hAnsi="Arial Narrow" w:cs="Times New Roman"/>
          <w:spacing w:val="-4"/>
          <w:sz w:val="24"/>
          <w:szCs w:val="24"/>
        </w:rPr>
        <w:t>miniPortalu</w:t>
      </w:r>
      <w:proofErr w:type="spellEnd"/>
      <w:r w:rsidRPr="00D16C47">
        <w:rPr>
          <w:rFonts w:ascii="Arial Narrow" w:eastAsia="Times New Roman" w:hAnsi="Arial Narrow" w:cs="Times New Roman"/>
          <w:spacing w:val="-4"/>
          <w:sz w:val="24"/>
          <w:szCs w:val="24"/>
        </w:rPr>
        <w:t xml:space="preserve"> klikając wcześniej opcję „Dla Wykonawców” lub ze strony głównej z zakładki Postępowania na </w:t>
      </w:r>
      <w:proofErr w:type="spellStart"/>
      <w:r w:rsidRPr="00D16C47">
        <w:rPr>
          <w:rFonts w:ascii="Arial Narrow" w:eastAsia="Times New Roman" w:hAnsi="Arial Narrow" w:cs="Times New Roman"/>
          <w:spacing w:val="-4"/>
          <w:sz w:val="24"/>
          <w:szCs w:val="24"/>
        </w:rPr>
        <w:t>miniPortalu</w:t>
      </w:r>
      <w:proofErr w:type="spellEnd"/>
      <w:r w:rsidRPr="00D16C47">
        <w:rPr>
          <w:rFonts w:ascii="Arial Narrow" w:eastAsia="Times New Roman" w:hAnsi="Arial Narrow" w:cs="Times New Roman"/>
          <w:spacing w:val="-4"/>
          <w:sz w:val="24"/>
          <w:szCs w:val="24"/>
        </w:rPr>
        <w:t>.</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lastRenderedPageBreak/>
        <w:t>WSKAZANIE OSÓB UPRAWNIONYCH DO KOMUNIKOWANIA SIĘ Z WYKONAWCAMI</w:t>
      </w:r>
    </w:p>
    <w:p w:rsidR="00EE37A7" w:rsidRPr="00EE37A7" w:rsidRDefault="00EE37A7" w:rsidP="00FD249E">
      <w:pPr>
        <w:spacing w:after="120" w:line="240" w:lineRule="auto"/>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Zamawiający wyznacza następujące osoby do kontaktu z Wykonawcami:  </w:t>
      </w:r>
    </w:p>
    <w:p w:rsidR="00FD249E" w:rsidRPr="00FD249E" w:rsidRDefault="00FD249E" w:rsidP="00FD249E">
      <w:pPr>
        <w:spacing w:after="0"/>
        <w:jc w:val="both"/>
        <w:rPr>
          <w:rFonts w:ascii="Arial Narrow" w:hAnsi="Arial Narrow"/>
          <w:sz w:val="24"/>
          <w:szCs w:val="24"/>
        </w:rPr>
      </w:pPr>
      <w:r w:rsidRPr="00FD249E">
        <w:rPr>
          <w:rFonts w:ascii="Arial Narrow" w:hAnsi="Arial Narrow"/>
          <w:b/>
          <w:sz w:val="24"/>
          <w:szCs w:val="24"/>
        </w:rPr>
        <w:t>Renata Białkowska</w:t>
      </w:r>
    </w:p>
    <w:p w:rsidR="00FD249E" w:rsidRPr="00FD249E" w:rsidRDefault="00FD249E" w:rsidP="00FD249E">
      <w:pPr>
        <w:spacing w:after="0"/>
        <w:jc w:val="both"/>
        <w:rPr>
          <w:rFonts w:ascii="Arial Narrow" w:hAnsi="Arial Narrow"/>
          <w:b/>
          <w:sz w:val="24"/>
          <w:szCs w:val="24"/>
        </w:rPr>
      </w:pPr>
      <w:r w:rsidRPr="00FD249E">
        <w:rPr>
          <w:rFonts w:ascii="Arial Narrow" w:hAnsi="Arial Narrow"/>
          <w:b/>
          <w:sz w:val="24"/>
          <w:szCs w:val="24"/>
        </w:rPr>
        <w:t>Łukasz Łopiński</w:t>
      </w:r>
    </w:p>
    <w:p w:rsidR="00FD249E" w:rsidRPr="00FD249E" w:rsidRDefault="00FD249E" w:rsidP="00FD249E">
      <w:pPr>
        <w:spacing w:after="120" w:line="240" w:lineRule="auto"/>
        <w:jc w:val="both"/>
        <w:rPr>
          <w:rFonts w:ascii="Arial Narrow" w:hAnsi="Arial Narrow"/>
          <w:b/>
          <w:sz w:val="24"/>
          <w:szCs w:val="24"/>
        </w:rPr>
      </w:pPr>
      <w:r w:rsidRPr="00FD249E">
        <w:rPr>
          <w:rFonts w:ascii="Arial Narrow" w:hAnsi="Arial Narrow"/>
          <w:sz w:val="24"/>
          <w:szCs w:val="24"/>
        </w:rPr>
        <w:t>e-mail odpowiednio:</w:t>
      </w:r>
      <w:r w:rsidRPr="00FD249E">
        <w:rPr>
          <w:rFonts w:ascii="Arial Narrow" w:hAnsi="Arial Narrow"/>
          <w:b/>
          <w:sz w:val="24"/>
          <w:szCs w:val="24"/>
        </w:rPr>
        <w:t xml:space="preserve"> </w:t>
      </w:r>
      <w:hyperlink r:id="rId21" w:history="1">
        <w:r w:rsidRPr="00FD249E">
          <w:rPr>
            <w:rStyle w:val="Hipercze"/>
            <w:rFonts w:ascii="Arial Narrow" w:hAnsi="Arial Narrow"/>
            <w:b/>
            <w:color w:val="auto"/>
            <w:sz w:val="24"/>
            <w:szCs w:val="24"/>
          </w:rPr>
          <w:t>promocja@topolka.pl</w:t>
        </w:r>
      </w:hyperlink>
      <w:r w:rsidRPr="00FD249E">
        <w:rPr>
          <w:rFonts w:ascii="Arial Narrow" w:hAnsi="Arial Narrow"/>
          <w:b/>
          <w:sz w:val="24"/>
          <w:szCs w:val="24"/>
        </w:rPr>
        <w:t xml:space="preserve">, </w:t>
      </w:r>
      <w:hyperlink r:id="rId22" w:history="1">
        <w:r w:rsidRPr="00FD249E">
          <w:rPr>
            <w:rStyle w:val="Hipercze"/>
            <w:rFonts w:ascii="Arial Narrow" w:hAnsi="Arial Narrow"/>
            <w:b/>
            <w:color w:val="auto"/>
            <w:sz w:val="24"/>
            <w:szCs w:val="24"/>
          </w:rPr>
          <w:t>cuw.kierownik@topolka.pl</w:t>
        </w:r>
      </w:hyperlink>
      <w:r w:rsidRPr="00FD249E">
        <w:rPr>
          <w:rFonts w:ascii="Arial Narrow" w:hAnsi="Arial Narrow"/>
          <w:b/>
          <w:sz w:val="24"/>
          <w:szCs w:val="24"/>
        </w:rPr>
        <w:t xml:space="preserve"> </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TERMIN ZWIĄZANIA OFERTĄ</w:t>
      </w:r>
    </w:p>
    <w:p w:rsidR="00EE37A7" w:rsidRPr="00EE37A7" w:rsidRDefault="00EE37A7" w:rsidP="00EE37A7">
      <w:pPr>
        <w:numPr>
          <w:ilvl w:val="0"/>
          <w:numId w:val="9"/>
        </w:numPr>
        <w:spacing w:after="120" w:line="240" w:lineRule="auto"/>
        <w:ind w:left="357" w:hanging="357"/>
        <w:contextualSpacing/>
        <w:jc w:val="both"/>
        <w:rPr>
          <w:rFonts w:ascii="Arial Narrow" w:eastAsia="Times New Roman" w:hAnsi="Arial Narrow" w:cs="Times New Roman"/>
          <w:b/>
          <w:sz w:val="24"/>
          <w:szCs w:val="24"/>
          <w:u w:val="single"/>
          <w:lang w:eastAsia="pl-PL"/>
        </w:rPr>
      </w:pPr>
      <w:r w:rsidRPr="00EE37A7">
        <w:rPr>
          <w:rFonts w:ascii="Arial Narrow" w:eastAsia="Times New Roman" w:hAnsi="Arial Narrow" w:cs="Times New Roman"/>
          <w:sz w:val="24"/>
          <w:szCs w:val="24"/>
          <w:lang w:eastAsia="pl-PL"/>
        </w:rPr>
        <w:t xml:space="preserve">Wykonawca jest związany ofertą od dnia upływu terminu składania ofert do dnia </w:t>
      </w:r>
      <w:r w:rsidRPr="00EE37A7">
        <w:rPr>
          <w:rFonts w:ascii="Arial Narrow" w:eastAsia="Times New Roman" w:hAnsi="Arial Narrow" w:cs="Times New Roman"/>
          <w:sz w:val="24"/>
          <w:szCs w:val="24"/>
          <w:lang w:eastAsia="pl-PL"/>
        </w:rPr>
        <w:br/>
      </w:r>
      <w:r w:rsidR="00FD249E">
        <w:rPr>
          <w:rFonts w:ascii="Arial Narrow" w:eastAsia="Times New Roman" w:hAnsi="Arial Narrow" w:cs="Times New Roman"/>
          <w:b/>
          <w:sz w:val="24"/>
          <w:szCs w:val="24"/>
          <w:u w:val="single"/>
          <w:lang w:eastAsia="pl-PL"/>
        </w:rPr>
        <w:t>16 grudnia</w:t>
      </w:r>
      <w:r w:rsidRPr="00EE37A7">
        <w:rPr>
          <w:rFonts w:ascii="Arial Narrow" w:eastAsia="Times New Roman" w:hAnsi="Arial Narrow" w:cs="Times New Roman"/>
          <w:b/>
          <w:sz w:val="24"/>
          <w:szCs w:val="24"/>
          <w:u w:val="single"/>
          <w:lang w:eastAsia="pl-PL"/>
        </w:rPr>
        <w:t xml:space="preserve"> 2022 r.</w:t>
      </w:r>
    </w:p>
    <w:p w:rsidR="00EE37A7" w:rsidRPr="00EE37A7" w:rsidRDefault="00EE37A7" w:rsidP="00EE37A7">
      <w:pPr>
        <w:numPr>
          <w:ilvl w:val="0"/>
          <w:numId w:val="9"/>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EE37A7" w:rsidRPr="00EE37A7" w:rsidRDefault="00EE37A7" w:rsidP="00EE37A7">
      <w:pPr>
        <w:numPr>
          <w:ilvl w:val="0"/>
          <w:numId w:val="9"/>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Przedłużenie terminu związania ofertą, o którym mowa w ust. 2, wymaga złożenia przez Wykonawcę pisemnego oświadczenia o wyrażeniu zgody na przedłużenie terminu związania ofertą.</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OPIS SPOSOBU PRZYGOTOWANIA OFERTY</w:t>
      </w:r>
    </w:p>
    <w:p w:rsidR="00EE37A7" w:rsidRPr="00EE37A7" w:rsidRDefault="00EE37A7" w:rsidP="00EE37A7">
      <w:pPr>
        <w:numPr>
          <w:ilvl w:val="0"/>
          <w:numId w:val="10"/>
        </w:numPr>
        <w:spacing w:after="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Oferta musi być sporządzona w języku polskim, w postaci elektronicznej w formacie danych np.: .pdf, .</w:t>
      </w:r>
      <w:proofErr w:type="spellStart"/>
      <w:r w:rsidRPr="00EE37A7">
        <w:rPr>
          <w:rFonts w:ascii="Arial Narrow" w:eastAsia="Times New Roman" w:hAnsi="Arial Narrow" w:cs="Times New Roman"/>
          <w:sz w:val="24"/>
          <w:szCs w:val="24"/>
          <w:lang w:eastAsia="pl-PL"/>
        </w:rPr>
        <w:t>doc</w:t>
      </w:r>
      <w:proofErr w:type="spellEnd"/>
      <w:r w:rsidRPr="00EE37A7">
        <w:rPr>
          <w:rFonts w:ascii="Arial Narrow" w:eastAsia="Times New Roman" w:hAnsi="Arial Narrow" w:cs="Times New Roman"/>
          <w:sz w:val="24"/>
          <w:szCs w:val="24"/>
          <w:lang w:eastAsia="pl-PL"/>
        </w:rPr>
        <w:t>, .</w:t>
      </w:r>
      <w:proofErr w:type="spellStart"/>
      <w:r w:rsidRPr="00EE37A7">
        <w:rPr>
          <w:rFonts w:ascii="Arial Narrow" w:eastAsia="Times New Roman" w:hAnsi="Arial Narrow" w:cs="Times New Roman"/>
          <w:sz w:val="24"/>
          <w:szCs w:val="24"/>
          <w:lang w:eastAsia="pl-PL"/>
        </w:rPr>
        <w:t>docx</w:t>
      </w:r>
      <w:proofErr w:type="spellEnd"/>
      <w:r w:rsidRPr="00EE37A7">
        <w:rPr>
          <w:rFonts w:ascii="Arial Narrow" w:eastAsia="Times New Roman" w:hAnsi="Arial Narrow" w:cs="Times New Roman"/>
          <w:sz w:val="24"/>
          <w:szCs w:val="24"/>
          <w:lang w:eastAsia="pl-PL"/>
        </w:rPr>
        <w:t>, .rtf,.</w:t>
      </w:r>
      <w:proofErr w:type="spellStart"/>
      <w:r w:rsidRPr="00EE37A7">
        <w:rPr>
          <w:rFonts w:ascii="Arial Narrow" w:eastAsia="Times New Roman" w:hAnsi="Arial Narrow" w:cs="Times New Roman"/>
          <w:sz w:val="24"/>
          <w:szCs w:val="24"/>
          <w:lang w:eastAsia="pl-PL"/>
        </w:rPr>
        <w:t>xps</w:t>
      </w:r>
      <w:proofErr w:type="spellEnd"/>
      <w:r w:rsidRPr="00EE37A7">
        <w:rPr>
          <w:rFonts w:ascii="Arial Narrow" w:eastAsia="Times New Roman" w:hAnsi="Arial Narrow" w:cs="Times New Roman"/>
          <w:sz w:val="24"/>
          <w:szCs w:val="24"/>
          <w:lang w:eastAsia="pl-PL"/>
        </w:rPr>
        <w:t>, .</w:t>
      </w:r>
      <w:proofErr w:type="spellStart"/>
      <w:r w:rsidRPr="00EE37A7">
        <w:rPr>
          <w:rFonts w:ascii="Arial Narrow" w:eastAsia="Times New Roman" w:hAnsi="Arial Narrow" w:cs="Times New Roman"/>
          <w:sz w:val="24"/>
          <w:szCs w:val="24"/>
          <w:lang w:eastAsia="pl-PL"/>
        </w:rPr>
        <w:t>odt</w:t>
      </w:r>
      <w:proofErr w:type="spellEnd"/>
      <w:r w:rsidRPr="00EE37A7">
        <w:rPr>
          <w:rFonts w:ascii="Arial Narrow" w:eastAsia="Times New Roman" w:hAnsi="Arial Narrow" w:cs="Times New Roman"/>
          <w:sz w:val="24"/>
          <w:szCs w:val="24"/>
          <w:lang w:eastAsia="pl-PL"/>
        </w:rPr>
        <w:t>. opatrzona kwalifikowanym podpisem elektronicznym, podpisem zaufanym lub podpisem osobistym.</w:t>
      </w:r>
    </w:p>
    <w:p w:rsidR="00EE37A7" w:rsidRPr="00EE37A7" w:rsidRDefault="00EE37A7" w:rsidP="00EE37A7">
      <w:pPr>
        <w:spacing w:after="120" w:line="240" w:lineRule="auto"/>
        <w:ind w:left="357"/>
        <w:jc w:val="both"/>
        <w:rPr>
          <w:rFonts w:ascii="Arial Narrow" w:eastAsia="Times New Roman" w:hAnsi="Arial Narrow" w:cs="Times New Roman"/>
          <w:i/>
          <w:sz w:val="24"/>
          <w:szCs w:val="24"/>
          <w:lang w:eastAsia="pl-PL"/>
        </w:rPr>
      </w:pPr>
      <w:r w:rsidRPr="00EE37A7">
        <w:rPr>
          <w:rFonts w:ascii="Arial Narrow" w:eastAsia="Times New Roman" w:hAnsi="Arial Narrow" w:cs="Times New Roman"/>
          <w:i/>
          <w:sz w:val="24"/>
          <w:szCs w:val="24"/>
          <w:lang w:eastAsia="pl-PL"/>
        </w:rPr>
        <w:t>(Formaty danych określone zostały w przepisach wydanych na podstawie art. 18 ustawy z dnia 17 lutego 2005 r. o informatyzacji działalności podmiotów realizujących zadania publiczne (Dz. U. z 2021 r. poz. 2070)).</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Do zaszyfrowania oferty nie jest potrzebna ani aplikacja do szyfrowania ofert, ani plik z kluczem publicznym. Cały proces szyfrowania ma miejsce na stronie miniPortal.uzp.gov.pl.</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Calibri"/>
          <w:spacing w:val="-4"/>
          <w:sz w:val="24"/>
          <w:szCs w:val="24"/>
        </w:rPr>
      </w:pPr>
      <w:r w:rsidRPr="00EE37A7">
        <w:rPr>
          <w:rFonts w:ascii="Arial Narrow" w:eastAsia="Times New Roman" w:hAnsi="Arial Narrow" w:cs="Times New Roman"/>
          <w:sz w:val="24"/>
          <w:szCs w:val="24"/>
          <w:lang w:eastAsia="pl-PL"/>
        </w:rPr>
        <w:t xml:space="preserve">Sposób zaszyfrowania oferty opisany został w Instrukcji użytkownika dostępnej na </w:t>
      </w:r>
      <w:proofErr w:type="spellStart"/>
      <w:r w:rsidRPr="00EE37A7">
        <w:rPr>
          <w:rFonts w:ascii="Arial Narrow" w:eastAsia="Times New Roman" w:hAnsi="Arial Narrow" w:cs="Times New Roman"/>
          <w:sz w:val="24"/>
          <w:szCs w:val="24"/>
          <w:lang w:eastAsia="pl-PL"/>
        </w:rPr>
        <w:t>miniPortalu</w:t>
      </w:r>
      <w:proofErr w:type="spellEnd"/>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Do przygotowania oferty konieczne jest posiadanie przez osobę upoważnioną do reprezentowania Wykonawcy kwalifikowanego podpisu elektronicznego, podpisu osobistego lub podpisu zaufanego.</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Jeżeli na ofertę składa się kilka dokumentów, Wykonawca powinien stworzyć folder, do którego przeniesie wszystkie dokumenty oferty, podpisane kwalifikowanym podpisem elektronicznym, podpisem zaufanym lub podpisem osobistym </w:t>
      </w:r>
      <w:r w:rsidRPr="00EE37A7">
        <w:rPr>
          <w:rFonts w:ascii="Arial Narrow" w:eastAsia="Times New Roman" w:hAnsi="Arial Narrow" w:cs="Times New Roman"/>
          <w:b/>
          <w:i/>
          <w:sz w:val="24"/>
          <w:szCs w:val="24"/>
          <w:u w:val="single"/>
          <w:lang w:eastAsia="pl-PL"/>
        </w:rPr>
        <w:t>(zamawiający rekomenduje podpisanie jednym rodzajem podpisu).</w:t>
      </w:r>
      <w:r w:rsidRPr="00EE37A7">
        <w:rPr>
          <w:rFonts w:ascii="Arial Narrow" w:eastAsia="Times New Roman" w:hAnsi="Arial Narrow" w:cs="Times New Roman"/>
          <w:sz w:val="24"/>
          <w:szCs w:val="24"/>
          <w:lang w:eastAsia="pl-PL"/>
        </w:rPr>
        <w:t xml:space="preserve"> Następnie z tego folderu Wykonawca zrobi folder .zip (bez nadawania mu haseł i bez szyfrowania). </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Wszelkie informacje stanowiące tajemnicę przedsiębiorstwa w rozumieniu ustawy z dnia 16 kwietnia 1993 r. o zwalczaniu nieuczciwej konkurencji </w:t>
      </w:r>
      <w:r w:rsidR="00FD249E" w:rsidRPr="00FD249E">
        <w:rPr>
          <w:rFonts w:ascii="Arial Narrow" w:hAnsi="Arial Narrow"/>
          <w:sz w:val="24"/>
          <w:szCs w:val="24"/>
        </w:rPr>
        <w:t>(</w:t>
      </w:r>
      <w:proofErr w:type="spellStart"/>
      <w:r w:rsidR="00FD249E" w:rsidRPr="00FD249E">
        <w:rPr>
          <w:rFonts w:ascii="Arial Narrow" w:hAnsi="Arial Narrow"/>
          <w:sz w:val="24"/>
          <w:szCs w:val="24"/>
        </w:rPr>
        <w:t>t.j</w:t>
      </w:r>
      <w:proofErr w:type="spellEnd"/>
      <w:r w:rsidR="00FD249E" w:rsidRPr="00FD249E">
        <w:rPr>
          <w:rFonts w:ascii="Arial Narrow" w:hAnsi="Arial Narrow"/>
          <w:sz w:val="24"/>
          <w:szCs w:val="24"/>
        </w:rPr>
        <w:t xml:space="preserve">. Dz. U. z 2022 r. poz. 1233), </w:t>
      </w:r>
      <w:r w:rsidRPr="00EE37A7">
        <w:rPr>
          <w:rFonts w:ascii="Arial Narrow" w:eastAsia="Times New Roman" w:hAnsi="Arial Narrow" w:cs="Times New Roman"/>
          <w:sz w:val="24"/>
          <w:szCs w:val="24"/>
          <w:lang w:eastAsia="pl-PL"/>
        </w:rPr>
        <w:t xml:space="preserve">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w:t>
      </w:r>
      <w:r w:rsidRPr="00EE37A7">
        <w:rPr>
          <w:rFonts w:ascii="Arial Narrow" w:eastAsia="Times New Roman" w:hAnsi="Arial Narrow" w:cs="Times New Roman"/>
          <w:sz w:val="24"/>
          <w:szCs w:val="24"/>
          <w:lang w:eastAsia="pl-PL"/>
        </w:rPr>
        <w:lastRenderedPageBreak/>
        <w:t xml:space="preserve">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utrzymania poufności objętych klauzulą informacji zgodnie z postanowieniami art. 18 ust. 3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 xml:space="preserve">. </w:t>
      </w:r>
    </w:p>
    <w:p w:rsidR="00EE37A7" w:rsidRPr="00EE37A7" w:rsidRDefault="00EE37A7" w:rsidP="00EE37A7">
      <w:pPr>
        <w:numPr>
          <w:ilvl w:val="0"/>
          <w:numId w:val="10"/>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b/>
          <w:sz w:val="24"/>
          <w:szCs w:val="24"/>
          <w:lang w:eastAsia="pl-PL"/>
        </w:rPr>
        <w:t xml:space="preserve">Do oferty należy dołączyć oświadczenie </w:t>
      </w:r>
      <w:r w:rsidRPr="00EE37A7">
        <w:rPr>
          <w:rFonts w:ascii="Arial Narrow" w:eastAsia="Times New Roman" w:hAnsi="Arial Narrow" w:cs="Times New Roman"/>
          <w:sz w:val="24"/>
          <w:szCs w:val="24"/>
          <w:lang w:eastAsia="pl-PL"/>
        </w:rPr>
        <w:t xml:space="preserve">o niepodleganiu wykluczeniu z postępowania – </w:t>
      </w:r>
      <w:r w:rsidRPr="00EE37A7">
        <w:rPr>
          <w:rFonts w:ascii="Arial Narrow" w:eastAsia="Times New Roman" w:hAnsi="Arial Narrow" w:cs="Times New Roman"/>
          <w:b/>
          <w:sz w:val="24"/>
          <w:szCs w:val="24"/>
          <w:lang w:eastAsia="pl-PL"/>
        </w:rPr>
        <w:t>załącznik nr 3 do SWZ.</w:t>
      </w:r>
      <w:r w:rsidRPr="00EE37A7">
        <w:rPr>
          <w:rFonts w:ascii="Arial Narrow" w:eastAsia="Times New Roman" w:hAnsi="Arial Narrow" w:cs="Times New Roman"/>
          <w:sz w:val="24"/>
          <w:szCs w:val="24"/>
          <w:lang w:eastAsia="pl-PL"/>
        </w:rPr>
        <w:t xml:space="preserve"> Oświadczenie należy złożyć w postaci elektronicznej opatrzonej kwalifikowanym podpisem elektronicznym, podpisem zaufanym lub podpisem osobistym, a następnie zaszyfrować wraz z plikami stanowiącymi ofertę.</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Do przygotowania oferty zaleca się wykorzystanie </w:t>
      </w:r>
      <w:r w:rsidRPr="00EE37A7">
        <w:rPr>
          <w:rFonts w:ascii="Arial Narrow" w:eastAsia="Times New Roman" w:hAnsi="Arial Narrow" w:cs="Times New Roman"/>
          <w:b/>
          <w:sz w:val="24"/>
          <w:szCs w:val="24"/>
          <w:lang w:eastAsia="pl-PL"/>
        </w:rPr>
        <w:t>Formularza Oferty, którego wzór stanowi Załącznik nr 2 do SWZ.</w:t>
      </w:r>
      <w:r w:rsidRPr="00EE37A7">
        <w:rPr>
          <w:rFonts w:ascii="Arial Narrow" w:eastAsia="Times New Roman" w:hAnsi="Arial Narrow" w:cs="Times New Roman"/>
          <w:sz w:val="24"/>
          <w:szCs w:val="24"/>
          <w:lang w:eastAsia="pl-PL"/>
        </w:rPr>
        <w:t xml:space="preserve"> W przypadku, gdy Wykonawca nie korzysta z przygotowanego przez Zamawiającego wzoru, w treści oferty należy zamieścić wszystkie informacje</w:t>
      </w:r>
      <w:r w:rsidR="00BC5333">
        <w:rPr>
          <w:rFonts w:ascii="Arial Narrow" w:eastAsia="Times New Roman" w:hAnsi="Arial Narrow" w:cs="Times New Roman"/>
          <w:sz w:val="24"/>
          <w:szCs w:val="24"/>
          <w:lang w:eastAsia="pl-PL"/>
        </w:rPr>
        <w:t xml:space="preserve"> wymagane w Formularzu Oferty</w:t>
      </w:r>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10"/>
        </w:numPr>
        <w:spacing w:after="120" w:line="240" w:lineRule="auto"/>
        <w:ind w:left="357" w:hanging="357"/>
        <w:jc w:val="both"/>
        <w:rPr>
          <w:rFonts w:ascii="Arial Narrow" w:eastAsia="Times New Roman" w:hAnsi="Arial Narrow" w:cs="Times New Roman"/>
          <w:b/>
          <w:sz w:val="24"/>
          <w:szCs w:val="24"/>
          <w:u w:val="single"/>
          <w:lang w:eastAsia="pl-PL"/>
        </w:rPr>
      </w:pPr>
      <w:r w:rsidRPr="00EE37A7">
        <w:rPr>
          <w:rFonts w:ascii="Arial Narrow" w:eastAsia="Times New Roman" w:hAnsi="Arial Narrow" w:cs="Times New Roman"/>
          <w:b/>
          <w:sz w:val="24"/>
          <w:szCs w:val="24"/>
          <w:u w:val="single"/>
          <w:lang w:eastAsia="pl-PL"/>
        </w:rPr>
        <w:t xml:space="preserve">Do oferty należy dołączyć: </w:t>
      </w:r>
    </w:p>
    <w:p w:rsidR="00EE37A7" w:rsidRPr="00EE37A7" w:rsidRDefault="00EE37A7" w:rsidP="00FD249E">
      <w:pPr>
        <w:numPr>
          <w:ilvl w:val="1"/>
          <w:numId w:val="10"/>
        </w:numPr>
        <w:spacing w:after="120" w:line="240" w:lineRule="auto"/>
        <w:ind w:left="77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Pełnomocnictwo upoważniające do złożenia oferty, o ile ofertę składa pełnomocnik;</w:t>
      </w:r>
    </w:p>
    <w:p w:rsidR="00EE37A7" w:rsidRPr="00EE37A7" w:rsidRDefault="00EE37A7" w:rsidP="00FD249E">
      <w:pPr>
        <w:numPr>
          <w:ilvl w:val="1"/>
          <w:numId w:val="10"/>
        </w:numPr>
        <w:spacing w:after="120" w:line="240" w:lineRule="auto"/>
        <w:ind w:left="77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Pełnomocnictwo dla pełnomocnika do reprezentowania w postępowaniu Wykonawców wspólnie ubiegających się o udzielenie zamówienia - dotyczy ofert składanych przez Wykonawców wspólnie ubiegających się o udzielenie zamówienia;</w:t>
      </w:r>
    </w:p>
    <w:p w:rsidR="00EE37A7" w:rsidRDefault="00EE37A7" w:rsidP="00FD249E">
      <w:pPr>
        <w:numPr>
          <w:ilvl w:val="1"/>
          <w:numId w:val="10"/>
        </w:numPr>
        <w:spacing w:after="120" w:line="240" w:lineRule="auto"/>
        <w:ind w:left="77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sz w:val="24"/>
          <w:szCs w:val="24"/>
          <w:lang w:eastAsia="pl-PL"/>
        </w:rPr>
        <w:t xml:space="preserve">Oświadczenie Wykonawcy o niepodleganiu wykluczeniu z postępowania – wzór oświadczenia o niepodleganiu wykluczeniu stanowi </w:t>
      </w:r>
      <w:r w:rsidRPr="00EE37A7">
        <w:rPr>
          <w:rFonts w:ascii="Arial Narrow" w:eastAsia="Times New Roman" w:hAnsi="Arial Narrow" w:cs="Times New Roman"/>
          <w:b/>
          <w:sz w:val="24"/>
          <w:szCs w:val="24"/>
          <w:lang w:eastAsia="pl-PL"/>
        </w:rPr>
        <w:t>Załącznik nr 3 do SWZ.</w:t>
      </w:r>
      <w:r w:rsidRPr="00EE37A7">
        <w:rPr>
          <w:rFonts w:ascii="Arial Narrow" w:eastAsia="Times New Roman" w:hAnsi="Arial Narrow" w:cs="Times New Roman"/>
          <w:sz w:val="24"/>
          <w:szCs w:val="24"/>
          <w:lang w:eastAsia="pl-PL"/>
        </w:rPr>
        <w:t xml:space="preserve"> </w:t>
      </w:r>
      <w:r w:rsidRPr="00EE37A7">
        <w:rPr>
          <w:rFonts w:ascii="Arial Narrow" w:eastAsia="Times New Roman" w:hAnsi="Arial Narrow" w:cs="Times New Roman"/>
          <w:b/>
          <w:sz w:val="24"/>
          <w:szCs w:val="24"/>
          <w:lang w:eastAsia="pl-PL"/>
        </w:rPr>
        <w:t>W przypadku wspólnego ubiegania się o zamówienie przez Wykonawców, oświadczenie o niepoleganiu wykluczeniu składa każdy z Wy</w:t>
      </w:r>
      <w:r w:rsidR="00FD249E">
        <w:rPr>
          <w:rFonts w:ascii="Arial Narrow" w:eastAsia="Times New Roman" w:hAnsi="Arial Narrow" w:cs="Times New Roman"/>
          <w:b/>
          <w:sz w:val="24"/>
          <w:szCs w:val="24"/>
          <w:lang w:eastAsia="pl-PL"/>
        </w:rPr>
        <w:t>konawców;</w:t>
      </w:r>
    </w:p>
    <w:p w:rsidR="00FD249E" w:rsidRPr="00FD249E" w:rsidRDefault="00FD249E" w:rsidP="00FD249E">
      <w:pPr>
        <w:pStyle w:val="Akapitzlist"/>
        <w:numPr>
          <w:ilvl w:val="1"/>
          <w:numId w:val="10"/>
        </w:numPr>
        <w:spacing w:after="120" w:line="240" w:lineRule="auto"/>
        <w:ind w:left="777"/>
        <w:contextualSpacing w:val="0"/>
        <w:jc w:val="both"/>
        <w:rPr>
          <w:rFonts w:ascii="Arial Narrow" w:eastAsia="Times New Roman" w:hAnsi="Arial Narrow" w:cs="Times New Roman"/>
          <w:b/>
          <w:sz w:val="24"/>
          <w:szCs w:val="24"/>
          <w:lang w:eastAsia="pl-PL"/>
        </w:rPr>
      </w:pPr>
      <w:r w:rsidRPr="00FD249E">
        <w:rPr>
          <w:rFonts w:ascii="Arial Narrow" w:eastAsia="Times New Roman" w:hAnsi="Arial Narrow" w:cs="Times New Roman"/>
          <w:b/>
          <w:sz w:val="24"/>
          <w:szCs w:val="24"/>
          <w:lang w:eastAsia="pl-PL"/>
        </w:rPr>
        <w:t>Wypełniony załącznik nr 4 do SWZ, jako przedmiotowy środek dowodowy na potwierdzenie zgodności oferowanej dostawy z wymaganiami określonymi</w:t>
      </w:r>
      <w:r>
        <w:rPr>
          <w:rFonts w:ascii="Arial Narrow" w:eastAsia="Times New Roman" w:hAnsi="Arial Narrow" w:cs="Times New Roman"/>
          <w:b/>
          <w:sz w:val="24"/>
          <w:szCs w:val="24"/>
          <w:lang w:eastAsia="pl-PL"/>
        </w:rPr>
        <w:t xml:space="preserve"> w </w:t>
      </w:r>
      <w:r w:rsidR="00E53E42">
        <w:rPr>
          <w:rFonts w:ascii="Arial Narrow" w:eastAsia="Times New Roman" w:hAnsi="Arial Narrow" w:cs="Times New Roman"/>
          <w:b/>
          <w:sz w:val="24"/>
          <w:szCs w:val="24"/>
          <w:lang w:eastAsia="pl-PL"/>
        </w:rPr>
        <w:t xml:space="preserve">Szczegółowym </w:t>
      </w:r>
      <w:r>
        <w:rPr>
          <w:rFonts w:ascii="Arial Narrow" w:eastAsia="Times New Roman" w:hAnsi="Arial Narrow" w:cs="Times New Roman"/>
          <w:b/>
          <w:sz w:val="24"/>
          <w:szCs w:val="24"/>
          <w:lang w:eastAsia="pl-PL"/>
        </w:rPr>
        <w:t>opisie przedmiotu zamówienia.</w:t>
      </w:r>
    </w:p>
    <w:p w:rsidR="00EE37A7" w:rsidRPr="00EE37A7" w:rsidRDefault="00EE37A7" w:rsidP="00EE37A7">
      <w:pPr>
        <w:numPr>
          <w:ilvl w:val="0"/>
          <w:numId w:val="15"/>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Oferta oraz oświadczenie o niepodleganiu wykluczeniu </w:t>
      </w:r>
      <w:r w:rsidRPr="00EE37A7">
        <w:rPr>
          <w:rFonts w:ascii="Arial Narrow" w:eastAsia="Times New Roman" w:hAnsi="Arial Narrow" w:cs="Times New Roman"/>
          <w:spacing w:val="-4"/>
          <w:kern w:val="24"/>
          <w:sz w:val="24"/>
          <w:szCs w:val="24"/>
          <w:lang w:eastAsia="pl-PL"/>
        </w:rPr>
        <w:t>z postępowania</w:t>
      </w:r>
      <w:r w:rsidRPr="00EE37A7">
        <w:rPr>
          <w:rFonts w:ascii="Arial Narrow" w:eastAsia="Times New Roman" w:hAnsi="Arial Narrow" w:cs="Times New Roman"/>
          <w:sz w:val="24"/>
          <w:szCs w:val="24"/>
          <w:lang w:eastAsia="pl-PL"/>
        </w:rPr>
        <w:t xml:space="preserve"> muszą być złożone w oryginale.</w:t>
      </w:r>
    </w:p>
    <w:p w:rsidR="00EE37A7" w:rsidRPr="00EE37A7" w:rsidRDefault="00EE37A7" w:rsidP="00EE37A7">
      <w:pPr>
        <w:numPr>
          <w:ilvl w:val="0"/>
          <w:numId w:val="15"/>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EE37A7" w:rsidRPr="00EE37A7" w:rsidRDefault="00EE37A7" w:rsidP="00EE37A7">
      <w:pPr>
        <w:numPr>
          <w:ilvl w:val="0"/>
          <w:numId w:val="15"/>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zaleca ponumerowanie stron oferty.</w:t>
      </w:r>
    </w:p>
    <w:p w:rsidR="00EE37A7" w:rsidRPr="00EE37A7" w:rsidRDefault="00EE37A7" w:rsidP="00BC5333">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SPOSÓB ORAZ TERMIN SKŁADANIA OFERT</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b/>
          <w:sz w:val="24"/>
          <w:szCs w:val="24"/>
          <w:u w:val="single"/>
          <w:lang w:eastAsia="pl-PL"/>
        </w:rPr>
      </w:pPr>
      <w:r w:rsidRPr="00EE37A7">
        <w:rPr>
          <w:rFonts w:ascii="Arial Narrow" w:eastAsia="Times New Roman" w:hAnsi="Arial Narrow" w:cs="Times New Roman"/>
          <w:sz w:val="24"/>
          <w:szCs w:val="24"/>
          <w:lang w:eastAsia="pl-PL"/>
        </w:rPr>
        <w:t xml:space="preserve">Ofertę wraz z wymaganymi załącznikami należy złożyć w terminie </w:t>
      </w:r>
      <w:r w:rsidRPr="00EE37A7">
        <w:rPr>
          <w:rFonts w:ascii="Arial Narrow" w:eastAsia="Times New Roman" w:hAnsi="Arial Narrow" w:cs="Times New Roman"/>
          <w:sz w:val="24"/>
          <w:szCs w:val="24"/>
          <w:lang w:eastAsia="pl-PL"/>
        </w:rPr>
        <w:br/>
      </w:r>
      <w:r w:rsidRPr="00EE37A7">
        <w:rPr>
          <w:rFonts w:ascii="Arial Narrow" w:eastAsia="Times New Roman" w:hAnsi="Arial Narrow" w:cs="Times New Roman"/>
          <w:sz w:val="24"/>
          <w:szCs w:val="24"/>
          <w:u w:val="single"/>
          <w:lang w:eastAsia="pl-PL"/>
        </w:rPr>
        <w:t xml:space="preserve">do dnia </w:t>
      </w:r>
      <w:r w:rsidR="00FD249E">
        <w:rPr>
          <w:rFonts w:ascii="Arial Narrow" w:eastAsia="Times New Roman" w:hAnsi="Arial Narrow" w:cs="Times New Roman"/>
          <w:b/>
          <w:sz w:val="24"/>
          <w:szCs w:val="24"/>
          <w:u w:val="single"/>
          <w:lang w:eastAsia="pl-PL"/>
        </w:rPr>
        <w:t>17 listopada</w:t>
      </w:r>
      <w:r w:rsidRPr="00EE37A7">
        <w:rPr>
          <w:rFonts w:ascii="Arial Narrow" w:eastAsia="Times New Roman" w:hAnsi="Arial Narrow" w:cs="Times New Roman"/>
          <w:b/>
          <w:sz w:val="24"/>
          <w:szCs w:val="24"/>
          <w:u w:val="single"/>
          <w:lang w:eastAsia="pl-PL"/>
        </w:rPr>
        <w:t xml:space="preserve"> 2022 r., do godz. </w:t>
      </w:r>
      <w:r w:rsidR="00FD249E">
        <w:rPr>
          <w:rFonts w:ascii="Arial Narrow" w:eastAsia="Times New Roman" w:hAnsi="Arial Narrow" w:cs="Times New Roman"/>
          <w:b/>
          <w:sz w:val="24"/>
          <w:szCs w:val="24"/>
          <w:u w:val="single"/>
          <w:lang w:eastAsia="pl-PL"/>
        </w:rPr>
        <w:t>9:00</w:t>
      </w:r>
      <w:r w:rsidRPr="00EE37A7">
        <w:rPr>
          <w:rFonts w:ascii="Arial Narrow" w:eastAsia="Times New Roman" w:hAnsi="Arial Narrow" w:cs="Times New Roman"/>
          <w:b/>
          <w:sz w:val="24"/>
          <w:szCs w:val="24"/>
          <w:u w:val="single"/>
          <w:lang w:eastAsia="pl-PL"/>
        </w:rPr>
        <w:t xml:space="preserve">. </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pacing w:val="-4"/>
          <w:kern w:val="24"/>
          <w:sz w:val="20"/>
          <w:szCs w:val="24"/>
          <w:lang w:eastAsia="pl-PL"/>
        </w:rPr>
      </w:pPr>
      <w:r w:rsidRPr="00EE37A7">
        <w:rPr>
          <w:rFonts w:ascii="Arial Narrow" w:eastAsia="Times New Roman" w:hAnsi="Arial Narrow" w:cs="Times New Roman"/>
          <w:b/>
          <w:sz w:val="24"/>
          <w:szCs w:val="24"/>
          <w:lang w:eastAsia="pl-PL"/>
        </w:rPr>
        <w:lastRenderedPageBreak/>
        <w:t xml:space="preserve">Wykonawca składa ofertę za pośrednictwem Formularza do złożenia lub wycofania oferty dostępnego na </w:t>
      </w:r>
      <w:proofErr w:type="spellStart"/>
      <w:r w:rsidRPr="00EE37A7">
        <w:rPr>
          <w:rFonts w:ascii="Arial Narrow" w:eastAsia="Times New Roman" w:hAnsi="Arial Narrow" w:cs="Times New Roman"/>
          <w:b/>
          <w:sz w:val="24"/>
          <w:szCs w:val="24"/>
          <w:lang w:eastAsia="pl-PL"/>
        </w:rPr>
        <w:t>ePUAP</w:t>
      </w:r>
      <w:proofErr w:type="spellEnd"/>
      <w:r w:rsidRPr="00EE37A7">
        <w:rPr>
          <w:rFonts w:ascii="Arial Narrow" w:eastAsia="Times New Roman" w:hAnsi="Arial Narrow" w:cs="Times New Roman"/>
          <w:b/>
          <w:bCs/>
          <w:spacing w:val="-4"/>
          <w:kern w:val="24"/>
          <w:sz w:val="24"/>
          <w:szCs w:val="24"/>
          <w:lang w:eastAsia="pl-PL"/>
        </w:rPr>
        <w:t xml:space="preserve"> </w:t>
      </w:r>
      <w:r w:rsidRPr="00EE37A7">
        <w:rPr>
          <w:rFonts w:ascii="Arial Narrow" w:eastAsia="Times New Roman" w:hAnsi="Arial Narrow" w:cs="Times New Roman"/>
          <w:b/>
          <w:sz w:val="24"/>
          <w:szCs w:val="24"/>
          <w:lang w:eastAsia="pl-PL"/>
        </w:rPr>
        <w:t xml:space="preserve"> nazwa Zamawiającego: </w:t>
      </w:r>
      <w:r w:rsidRPr="00EE37A7">
        <w:rPr>
          <w:rFonts w:ascii="Arial Narrow" w:eastAsia="Times New Roman" w:hAnsi="Arial Narrow" w:cs="Arial Narrow"/>
          <w:b/>
          <w:sz w:val="24"/>
          <w:szCs w:val="20"/>
          <w:lang w:eastAsia="pl-PL"/>
        </w:rPr>
        <w:t>/65c39cafem/skrytka</w:t>
      </w:r>
      <w:r w:rsidRPr="00EE37A7">
        <w:rPr>
          <w:rFonts w:ascii="Arial Narrow" w:eastAsia="Times New Roman" w:hAnsi="Arial Narrow" w:cs="Arial Narrow"/>
          <w:sz w:val="24"/>
          <w:szCs w:val="20"/>
          <w:lang w:eastAsia="pl-PL"/>
        </w:rPr>
        <w:t xml:space="preserve"> </w:t>
      </w:r>
      <w:r w:rsidRPr="00EE37A7">
        <w:rPr>
          <w:rFonts w:ascii="Arial Narrow" w:eastAsia="Times New Roman" w:hAnsi="Arial Narrow" w:cs="Times New Roman"/>
          <w:b/>
          <w:sz w:val="24"/>
          <w:szCs w:val="24"/>
          <w:lang w:eastAsia="pl-PL"/>
        </w:rPr>
        <w:t xml:space="preserve">i udostępnionego również na </w:t>
      </w:r>
      <w:proofErr w:type="spellStart"/>
      <w:r w:rsidRPr="00EE37A7">
        <w:rPr>
          <w:rFonts w:ascii="Arial Narrow" w:eastAsia="Times New Roman" w:hAnsi="Arial Narrow" w:cs="Times New Roman"/>
          <w:b/>
          <w:sz w:val="24"/>
          <w:szCs w:val="24"/>
          <w:lang w:eastAsia="pl-PL"/>
        </w:rPr>
        <w:t>miniPortalu</w:t>
      </w:r>
      <w:proofErr w:type="spellEnd"/>
      <w:r w:rsidRPr="00EE37A7">
        <w:rPr>
          <w:rFonts w:ascii="Arial Narrow" w:eastAsia="Times New Roman" w:hAnsi="Arial Narrow" w:cs="Times New Roman"/>
          <w:b/>
          <w:sz w:val="24"/>
          <w:szCs w:val="24"/>
          <w:lang w:eastAsia="pl-PL"/>
        </w:rPr>
        <w:t>.</w:t>
      </w:r>
      <w:r w:rsidRPr="00EE37A7">
        <w:rPr>
          <w:rFonts w:ascii="Arial Narrow" w:eastAsia="Times New Roman" w:hAnsi="Arial Narrow" w:cs="Times New Roman"/>
          <w:sz w:val="24"/>
          <w:szCs w:val="24"/>
          <w:lang w:eastAsia="pl-PL"/>
        </w:rPr>
        <w:t xml:space="preserve"> Sposób złożenia oferty opisany został w Instrukcji użytkownika dostępnej na </w:t>
      </w:r>
      <w:proofErr w:type="spellStart"/>
      <w:r w:rsidRPr="00EE37A7">
        <w:rPr>
          <w:rFonts w:ascii="Arial Narrow" w:eastAsia="Times New Roman" w:hAnsi="Arial Narrow" w:cs="Times New Roman"/>
          <w:sz w:val="24"/>
          <w:szCs w:val="24"/>
          <w:lang w:eastAsia="pl-PL"/>
        </w:rPr>
        <w:t>miniPortalu</w:t>
      </w:r>
      <w:proofErr w:type="spellEnd"/>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Ofertę składa się, pod rygorem nieważności, w formie elektronicznej lub w postaci elektronicznej opatrzonej kwalifikowanym podpisem elektronicznym, podpisem zaufanym lub podpisem osobistym.</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Wykonawca może złożyć tylko jedną ofertę.</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odrzuci ofertę złożoną po terminie składania ofert.</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Ofertę należy sporządzić w języku polskim.</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rsidR="00EE37A7" w:rsidRPr="00EE37A7" w:rsidRDefault="00EE37A7" w:rsidP="00EE37A7">
      <w:pPr>
        <w:numPr>
          <w:ilvl w:val="0"/>
          <w:numId w:val="16"/>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 xml:space="preserve">Wykonawca przed upływem terminu do składania ofert może zmienić lub wycofać ofertę za pośrednictwem Formularza do złożenia, zmiany, wycofania oferty dostępnego na </w:t>
      </w:r>
      <w:proofErr w:type="spellStart"/>
      <w:r w:rsidRPr="00EE37A7">
        <w:rPr>
          <w:rFonts w:ascii="Arial Narrow" w:eastAsia="Times New Roman" w:hAnsi="Arial Narrow" w:cs="Times New Roman"/>
          <w:spacing w:val="-4"/>
          <w:sz w:val="24"/>
          <w:szCs w:val="24"/>
        </w:rPr>
        <w:t>ePUAP</w:t>
      </w:r>
      <w:proofErr w:type="spellEnd"/>
      <w:r w:rsidRPr="00EE37A7">
        <w:rPr>
          <w:rFonts w:ascii="Arial Narrow" w:eastAsia="Times New Roman" w:hAnsi="Arial Narrow" w:cs="Times New Roman"/>
          <w:spacing w:val="-4"/>
          <w:sz w:val="24"/>
          <w:szCs w:val="24"/>
        </w:rPr>
        <w:t xml:space="preserve"> i udostępnionego również na </w:t>
      </w:r>
      <w:proofErr w:type="spellStart"/>
      <w:r w:rsidRPr="00EE37A7">
        <w:rPr>
          <w:rFonts w:ascii="Arial Narrow" w:eastAsia="Times New Roman" w:hAnsi="Arial Narrow" w:cs="Times New Roman"/>
          <w:spacing w:val="-4"/>
          <w:sz w:val="24"/>
          <w:szCs w:val="24"/>
        </w:rPr>
        <w:t>miniPortalu</w:t>
      </w:r>
      <w:proofErr w:type="spellEnd"/>
      <w:r w:rsidRPr="00EE37A7">
        <w:rPr>
          <w:rFonts w:ascii="Arial Narrow" w:eastAsia="Times New Roman" w:hAnsi="Arial Narrow" w:cs="Times New Roman"/>
          <w:spacing w:val="-4"/>
          <w:sz w:val="24"/>
          <w:szCs w:val="24"/>
        </w:rPr>
        <w:t xml:space="preserve">. Sposób zmiany i wycofania oferty został opisany w Instrukcji użytkownika dostępnej na </w:t>
      </w:r>
      <w:proofErr w:type="spellStart"/>
      <w:r w:rsidRPr="00EE37A7">
        <w:rPr>
          <w:rFonts w:ascii="Arial Narrow" w:eastAsia="Times New Roman" w:hAnsi="Arial Narrow" w:cs="Times New Roman"/>
          <w:spacing w:val="-4"/>
          <w:sz w:val="24"/>
          <w:szCs w:val="24"/>
        </w:rPr>
        <w:t>miniPortalu</w:t>
      </w:r>
      <w:proofErr w:type="spellEnd"/>
      <w:r w:rsidRPr="00EE37A7">
        <w:rPr>
          <w:rFonts w:ascii="Arial Narrow" w:eastAsia="Times New Roman" w:hAnsi="Arial Narrow" w:cs="Times New Roman"/>
          <w:spacing w:val="-4"/>
          <w:sz w:val="24"/>
          <w:szCs w:val="24"/>
        </w:rPr>
        <w:t>.</w:t>
      </w:r>
    </w:p>
    <w:p w:rsidR="00EE37A7" w:rsidRPr="00EE37A7" w:rsidRDefault="00EE37A7" w:rsidP="00EE37A7">
      <w:pPr>
        <w:numPr>
          <w:ilvl w:val="0"/>
          <w:numId w:val="16"/>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Wykonawca po upływie terminu do składania ofert nie może skutecznie dokonać zmiany ani wycofać złożonej oferty.</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TERMIN OTWARCIA OFERT</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Otwarcie ofert nastąpi w dniu </w:t>
      </w:r>
      <w:r w:rsidR="00325660">
        <w:rPr>
          <w:rFonts w:ascii="Arial Narrow" w:eastAsia="Times New Roman" w:hAnsi="Arial Narrow" w:cs="Times New Roman"/>
          <w:b/>
          <w:sz w:val="24"/>
          <w:szCs w:val="24"/>
          <w:u w:val="single"/>
          <w:lang w:eastAsia="pl-PL"/>
        </w:rPr>
        <w:t>17 listopada</w:t>
      </w:r>
      <w:r w:rsidRPr="00EE37A7">
        <w:rPr>
          <w:rFonts w:ascii="Arial Narrow" w:eastAsia="Times New Roman" w:hAnsi="Arial Narrow" w:cs="Times New Roman"/>
          <w:b/>
          <w:sz w:val="24"/>
          <w:szCs w:val="24"/>
          <w:u w:val="single"/>
          <w:lang w:eastAsia="pl-PL"/>
        </w:rPr>
        <w:t xml:space="preserve"> 2022 r., </w:t>
      </w:r>
      <w:r w:rsidRPr="00EE37A7">
        <w:rPr>
          <w:rFonts w:ascii="Arial Narrow" w:eastAsia="Times New Roman" w:hAnsi="Arial Narrow" w:cs="Times New Roman"/>
          <w:sz w:val="24"/>
          <w:szCs w:val="24"/>
          <w:u w:val="single"/>
          <w:lang w:eastAsia="pl-PL"/>
        </w:rPr>
        <w:t xml:space="preserve"> </w:t>
      </w:r>
      <w:r w:rsidRPr="00EE37A7">
        <w:rPr>
          <w:rFonts w:ascii="Arial Narrow" w:eastAsia="Times New Roman" w:hAnsi="Arial Narrow" w:cs="Times New Roman"/>
          <w:b/>
          <w:sz w:val="24"/>
          <w:szCs w:val="24"/>
          <w:u w:val="single"/>
          <w:lang w:eastAsia="pl-PL"/>
        </w:rPr>
        <w:t xml:space="preserve">o godzinie </w:t>
      </w:r>
      <w:r w:rsidR="00325660">
        <w:rPr>
          <w:rFonts w:ascii="Arial Narrow" w:eastAsia="Times New Roman" w:hAnsi="Arial Narrow" w:cs="Times New Roman"/>
          <w:b/>
          <w:sz w:val="24"/>
          <w:szCs w:val="24"/>
          <w:u w:val="single"/>
          <w:lang w:eastAsia="pl-PL"/>
        </w:rPr>
        <w:t>9.15</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Otwarcie ofert jest niejawne.</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sz w:val="24"/>
          <w:szCs w:val="24"/>
        </w:rPr>
        <w:t xml:space="preserve">Otwarcie ofert następuje poprzez użycie mechanizmu do odszyfrowania ofert dostępnego po zalogowaniu w zakładce Deszyfrowanie na </w:t>
      </w:r>
      <w:proofErr w:type="spellStart"/>
      <w:r w:rsidRPr="00EE37A7">
        <w:rPr>
          <w:rFonts w:ascii="Arial Narrow" w:eastAsia="Times New Roman" w:hAnsi="Arial Narrow" w:cs="Times New Roman"/>
          <w:spacing w:val="-4"/>
          <w:sz w:val="24"/>
          <w:szCs w:val="24"/>
        </w:rPr>
        <w:t>miniPortalu</w:t>
      </w:r>
      <w:proofErr w:type="spellEnd"/>
      <w:r w:rsidRPr="00EE37A7">
        <w:rPr>
          <w:rFonts w:ascii="Arial Narrow" w:eastAsia="Times New Roman" w:hAnsi="Arial Narrow" w:cs="Times New Roman"/>
          <w:spacing w:val="-4"/>
          <w:sz w:val="24"/>
          <w:szCs w:val="24"/>
        </w:rPr>
        <w:t xml:space="preserve"> i następuje poprzez wskazanie pliku do odszyfrowania.</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najpóźniej przed otwarciem ofert, udostępnia na stronie internetowej prowadzonego postepowania informacje</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o kwocie, jaka</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zamierza przeznaczy</w:t>
      </w:r>
      <w:r w:rsidRPr="00EE37A7">
        <w:rPr>
          <w:rFonts w:ascii="Arial Narrow" w:eastAsia="Times New Roman" w:hAnsi="Arial Narrow" w:cs="Arial Narrow"/>
          <w:sz w:val="24"/>
          <w:szCs w:val="24"/>
          <w:lang w:eastAsia="pl-PL"/>
        </w:rPr>
        <w:t>ć</w:t>
      </w:r>
      <w:r w:rsidRPr="00EE37A7">
        <w:rPr>
          <w:rFonts w:ascii="Arial Narrow" w:eastAsia="Times New Roman" w:hAnsi="Arial Narrow" w:cs="Times New Roman"/>
          <w:sz w:val="24"/>
          <w:szCs w:val="24"/>
          <w:lang w:eastAsia="pl-PL"/>
        </w:rPr>
        <w:t xml:space="preserve"> na sfinansowanie zam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niezwłocznie po otwarciu ofert, udostępniana stronie internetowej prowadzonego postepowania informacje o:</w:t>
      </w:r>
    </w:p>
    <w:p w:rsidR="00EE37A7" w:rsidRPr="00EE37A7" w:rsidRDefault="00EE37A7" w:rsidP="00EE37A7">
      <w:pPr>
        <w:numPr>
          <w:ilvl w:val="1"/>
          <w:numId w:val="17"/>
        </w:numPr>
        <w:spacing w:after="120" w:line="240" w:lineRule="auto"/>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 nazwach albo imionach i nazwiskach oraz siedzibach lub miejscach prowadzonej działalności gospodarczej albo miejscach zamieszkania wykonawców, których oferty zostały otwarte;</w:t>
      </w:r>
    </w:p>
    <w:p w:rsidR="00EE37A7" w:rsidRPr="00EE37A7" w:rsidRDefault="00EE37A7" w:rsidP="00EE37A7">
      <w:pPr>
        <w:numPr>
          <w:ilvl w:val="1"/>
          <w:numId w:val="17"/>
        </w:numPr>
        <w:spacing w:after="120" w:line="240" w:lineRule="auto"/>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 cenach lub kosztach zawartych w ofertach.</w:t>
      </w:r>
    </w:p>
    <w:p w:rsidR="00EE37A7" w:rsidRPr="00EE37A7" w:rsidRDefault="00EE37A7" w:rsidP="00EE37A7">
      <w:pPr>
        <w:numPr>
          <w:ilvl w:val="0"/>
          <w:numId w:val="17"/>
        </w:numPr>
        <w:spacing w:after="12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 przypadku wystąpienia awarii systemu teleinformatycznego, która spowoduje brak możliwości otwarcia ofert w terminie określonym przez Zamawiającego, otwarcie ofert nastąpi niezwłocznie po usunięciu awarii.</w:t>
      </w:r>
    </w:p>
    <w:p w:rsidR="00EE37A7" w:rsidRPr="00EE37A7" w:rsidRDefault="00EE37A7" w:rsidP="00EE37A7">
      <w:pPr>
        <w:numPr>
          <w:ilvl w:val="0"/>
          <w:numId w:val="17"/>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poinformuje o zmianie terminu otwarcia ofert na stronie internetowej prowadzonego postepowania.</w:t>
      </w:r>
    </w:p>
    <w:p w:rsidR="00EE37A7" w:rsidRPr="00EE37A7" w:rsidRDefault="00EE37A7" w:rsidP="00EE37A7">
      <w:pPr>
        <w:numPr>
          <w:ilvl w:val="0"/>
          <w:numId w:val="33"/>
        </w:numPr>
        <w:spacing w:after="120" w:line="240" w:lineRule="auto"/>
        <w:ind w:left="714" w:hanging="357"/>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PODSTAWY WYKLUCZENIA, O KTÓRYCH MOWA W ART. 108 UST. 1</w:t>
      </w:r>
    </w:p>
    <w:p w:rsidR="00325660" w:rsidRPr="00325660" w:rsidRDefault="00325660" w:rsidP="00325660">
      <w:pPr>
        <w:numPr>
          <w:ilvl w:val="0"/>
          <w:numId w:val="34"/>
        </w:numPr>
        <w:spacing w:after="120" w:line="240" w:lineRule="auto"/>
        <w:ind w:left="357" w:hanging="357"/>
        <w:rPr>
          <w:rFonts w:ascii="Arial Narrow" w:eastAsia="Times New Roman" w:hAnsi="Arial Narrow" w:cs="Times New Roman"/>
          <w:b/>
          <w:sz w:val="24"/>
          <w:szCs w:val="24"/>
          <w:u w:val="single"/>
          <w:lang w:eastAsia="pl-PL"/>
        </w:rPr>
      </w:pPr>
      <w:r w:rsidRPr="00325660">
        <w:rPr>
          <w:rFonts w:ascii="Arial Narrow" w:eastAsia="Times New Roman" w:hAnsi="Arial Narrow" w:cs="Times New Roman"/>
          <w:b/>
          <w:spacing w:val="-4"/>
          <w:kern w:val="24"/>
          <w:sz w:val="24"/>
          <w:szCs w:val="24"/>
          <w:u w:val="single"/>
          <w:lang w:eastAsia="pl-PL"/>
        </w:rPr>
        <w:t xml:space="preserve">Zamawiający wykluczy Wykonawcę na podstawie art. 108 ust. 1 ustawy </w:t>
      </w:r>
      <w:proofErr w:type="spellStart"/>
      <w:r w:rsidRPr="00325660">
        <w:rPr>
          <w:rFonts w:ascii="Arial Narrow" w:eastAsia="Times New Roman" w:hAnsi="Arial Narrow" w:cs="Times New Roman"/>
          <w:b/>
          <w:spacing w:val="-4"/>
          <w:kern w:val="24"/>
          <w:sz w:val="24"/>
          <w:szCs w:val="24"/>
          <w:u w:val="single"/>
          <w:lang w:eastAsia="pl-PL"/>
        </w:rPr>
        <w:t>Pzp</w:t>
      </w:r>
      <w:proofErr w:type="spellEnd"/>
      <w:r w:rsidRPr="00325660">
        <w:rPr>
          <w:rFonts w:ascii="Arial Narrow" w:eastAsia="Times New Roman" w:hAnsi="Arial Narrow" w:cs="Times New Roman"/>
          <w:b/>
          <w:spacing w:val="-4"/>
          <w:kern w:val="24"/>
          <w:sz w:val="24"/>
          <w:szCs w:val="24"/>
          <w:u w:val="single"/>
          <w:lang w:eastAsia="pl-PL"/>
        </w:rPr>
        <w:t>:</w:t>
      </w:r>
    </w:p>
    <w:p w:rsidR="00325660" w:rsidRPr="00325660" w:rsidRDefault="00325660" w:rsidP="00325660">
      <w:pPr>
        <w:spacing w:after="120" w:line="240" w:lineRule="auto"/>
        <w:jc w:val="both"/>
        <w:rPr>
          <w:rFonts w:ascii="Arial Narrow" w:eastAsia="Times New Roman" w:hAnsi="Arial Narrow" w:cs="Times New Roman"/>
          <w:b/>
          <w:lang w:val="x-none" w:eastAsia="x-none"/>
        </w:rPr>
      </w:pPr>
      <w:r w:rsidRPr="00325660">
        <w:rPr>
          <w:rFonts w:ascii="Arial Narrow" w:eastAsia="Times New Roman" w:hAnsi="Arial Narrow" w:cs="Times New Roman"/>
          <w:b/>
          <w:lang w:val="x-none" w:eastAsia="x-none"/>
        </w:rPr>
        <w:t>Z postępowania o udzielenie zamówienia wyklucza się wykonawcę:</w:t>
      </w:r>
    </w:p>
    <w:p w:rsidR="00325660" w:rsidRPr="00325660" w:rsidRDefault="00325660" w:rsidP="00325660">
      <w:pPr>
        <w:numPr>
          <w:ilvl w:val="1"/>
          <w:numId w:val="30"/>
        </w:numPr>
        <w:spacing w:after="0" w:line="240" w:lineRule="auto"/>
        <w:ind w:left="357" w:hanging="357"/>
        <w:contextualSpacing/>
        <w:jc w:val="both"/>
        <w:rPr>
          <w:rFonts w:ascii="Arial Narrow" w:eastAsia="Times New Roman" w:hAnsi="Arial Narrow" w:cs="Times New Roman"/>
          <w:b/>
          <w:lang w:val="x-none" w:eastAsia="x-none"/>
        </w:rPr>
      </w:pPr>
      <w:r w:rsidRPr="00325660">
        <w:rPr>
          <w:rFonts w:ascii="Arial Narrow" w:eastAsia="Times New Roman" w:hAnsi="Arial Narrow" w:cs="Times New Roman"/>
          <w:b/>
          <w:lang w:val="x-none" w:eastAsia="x-none"/>
        </w:rPr>
        <w:t>będącego osobą fizyczną, którego prawomocnie skazano za przestępstwo:</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udziału w zorganizowanej grupie przestępczej albo związku mającym na celu popełnienie przestępstwa lub przestępstwa skarbowego, o którym mowa w </w:t>
      </w:r>
      <w:hyperlink r:id="rId23" w:anchor="/document/16798683?unitId=art(258)&amp;cm=DOCUMENT" w:history="1">
        <w:r w:rsidRPr="00325660">
          <w:rPr>
            <w:rFonts w:ascii="Arial Narrow" w:eastAsia="Times New Roman" w:hAnsi="Arial Narrow" w:cs="Times New Roman"/>
            <w:lang w:val="x-none" w:eastAsia="x-none"/>
          </w:rPr>
          <w:t>art. 258</w:t>
        </w:r>
      </w:hyperlink>
      <w:r w:rsidRPr="00325660">
        <w:rPr>
          <w:rFonts w:ascii="Arial Narrow" w:eastAsia="Times New Roman" w:hAnsi="Arial Narrow" w:cs="Times New Roman"/>
          <w:lang w:val="x-none" w:eastAsia="x-none"/>
        </w:rPr>
        <w:t xml:space="preserve"> Kodeksu karnego,</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lastRenderedPageBreak/>
        <w:t xml:space="preserve">handlu ludźmi, o którym mowa w </w:t>
      </w:r>
      <w:hyperlink r:id="rId24" w:anchor="/document/16798683?unitId=art(189(a))&amp;cm=DOCUMENT" w:history="1">
        <w:r w:rsidRPr="00325660">
          <w:rPr>
            <w:rFonts w:ascii="Arial Narrow" w:eastAsia="Times New Roman" w:hAnsi="Arial Narrow" w:cs="Times New Roman"/>
            <w:lang w:val="x-none" w:eastAsia="x-none"/>
          </w:rPr>
          <w:t>art. 189a</w:t>
        </w:r>
      </w:hyperlink>
      <w:r w:rsidRPr="00325660">
        <w:rPr>
          <w:rFonts w:ascii="Arial Narrow" w:eastAsia="Times New Roman" w:hAnsi="Arial Narrow" w:cs="Times New Roman"/>
          <w:lang w:val="x-none" w:eastAsia="x-none"/>
        </w:rPr>
        <w:t xml:space="preserve"> Kodeksu karnego,</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o którym mowa w </w:t>
      </w:r>
      <w:hyperlink r:id="rId25" w:anchor="/document/16798683?unitId=art(228)&amp;cm=DOCUMENT" w:history="1">
        <w:r w:rsidRPr="00325660">
          <w:rPr>
            <w:rFonts w:ascii="Arial Narrow" w:eastAsia="Times New Roman" w:hAnsi="Arial Narrow" w:cs="Times New Roman"/>
            <w:lang w:val="x-none" w:eastAsia="x-none"/>
          </w:rPr>
          <w:t>art. 228-230a</w:t>
        </w:r>
      </w:hyperlink>
      <w:r w:rsidRPr="00325660">
        <w:rPr>
          <w:rFonts w:ascii="Arial Narrow" w:eastAsia="Times New Roman" w:hAnsi="Arial Narrow" w:cs="Times New Roman"/>
          <w:lang w:val="x-none" w:eastAsia="x-none"/>
        </w:rPr>
        <w:t xml:space="preserve">, </w:t>
      </w:r>
      <w:hyperlink r:id="rId26" w:anchor="/document/17631344?unitId=art(250(a))&amp;cm=DOCUMENT" w:history="1">
        <w:r w:rsidRPr="00325660">
          <w:rPr>
            <w:rFonts w:ascii="Arial Narrow" w:eastAsia="Times New Roman" w:hAnsi="Arial Narrow" w:cs="Times New Roman"/>
            <w:lang w:val="x-none" w:eastAsia="x-none"/>
          </w:rPr>
          <w:t>art. 250a</w:t>
        </w:r>
      </w:hyperlink>
      <w:r w:rsidRPr="00325660">
        <w:rPr>
          <w:rFonts w:ascii="Arial Narrow" w:eastAsia="Times New Roman" w:hAnsi="Arial Narrow" w:cs="Times New Roman"/>
          <w:lang w:val="x-none" w:eastAsia="x-none"/>
        </w:rPr>
        <w:t xml:space="preserve"> Kodeksu karnego, w </w:t>
      </w:r>
      <w:hyperlink r:id="rId27" w:anchor="/document/17631344?unitId=art(46)&amp;cm=DOCUMENT" w:history="1">
        <w:r w:rsidRPr="00325660">
          <w:rPr>
            <w:rFonts w:ascii="Arial Narrow" w:eastAsia="Times New Roman" w:hAnsi="Arial Narrow" w:cs="Times New Roman"/>
            <w:lang w:val="x-none" w:eastAsia="x-none"/>
          </w:rPr>
          <w:t>art. 46-48</w:t>
        </w:r>
      </w:hyperlink>
      <w:r w:rsidRPr="00325660">
        <w:rPr>
          <w:rFonts w:ascii="Arial Narrow" w:eastAsia="Times New Roman" w:hAnsi="Arial Narrow" w:cs="Times New Roman"/>
          <w:lang w:val="x-none" w:eastAsia="x-none"/>
        </w:rPr>
        <w:t xml:space="preserve"> ustawy z dnia 25 czerwca 2010 r. o sporcie (Dz. U. z 2020 r. poz. 1133 oraz z 2021 r. poz. 2054</w:t>
      </w:r>
      <w:r w:rsidRPr="00325660">
        <w:rPr>
          <w:rFonts w:ascii="Arial Narrow" w:eastAsia="Times New Roman" w:hAnsi="Arial Narrow" w:cs="Times New Roman"/>
          <w:lang w:eastAsia="x-none"/>
        </w:rPr>
        <w:t xml:space="preserve"> i 2142</w:t>
      </w:r>
      <w:r w:rsidRPr="00325660">
        <w:rPr>
          <w:rFonts w:ascii="Arial Narrow" w:eastAsia="Times New Roman" w:hAnsi="Arial Narrow" w:cs="Times New Roman"/>
          <w:lang w:val="x-none" w:eastAsia="x-none"/>
        </w:rPr>
        <w:t xml:space="preserve">) lub w </w:t>
      </w:r>
      <w:hyperlink r:id="rId28" w:anchor="/document/17712396?unitId=art(54)ust(1)&amp;cm=DOCUMENT" w:history="1">
        <w:r w:rsidRPr="00325660">
          <w:rPr>
            <w:rFonts w:ascii="Arial Narrow" w:eastAsia="Times New Roman" w:hAnsi="Arial Narrow" w:cs="Times New Roman"/>
            <w:lang w:val="x-none" w:eastAsia="x-none"/>
          </w:rPr>
          <w:t>art. 54 ust. 1-4</w:t>
        </w:r>
      </w:hyperlink>
      <w:r w:rsidRPr="00325660">
        <w:rPr>
          <w:rFonts w:ascii="Arial Narrow" w:eastAsia="Times New Roman" w:hAnsi="Arial Narrow" w:cs="Times New Roman"/>
          <w:lang w:val="x-none" w:eastAsia="x-none"/>
        </w:rPr>
        <w:t xml:space="preserve"> ustawy z dnia 12 maja 2011 r. o refundacji leków, środków spożywczych specjalnego przeznaczenia żywieniowego oraz wyrobów medycznych (</w:t>
      </w:r>
      <w:r w:rsidRPr="00325660">
        <w:rPr>
          <w:rFonts w:ascii="Arial Narrow" w:hAnsi="Arial Narrow" w:cs="Times New Roman"/>
          <w:color w:val="333333"/>
          <w:shd w:val="clear" w:color="auto" w:fill="FFFFFF"/>
        </w:rPr>
        <w:t>Dz. U. z 2022 r. poz. 463, 583 i 974</w:t>
      </w:r>
      <w:r w:rsidRPr="00325660">
        <w:rPr>
          <w:rFonts w:ascii="Arial Narrow" w:eastAsia="Times New Roman" w:hAnsi="Arial Narrow" w:cs="Times New Roman"/>
          <w:lang w:val="x-none" w:eastAsia="x-none"/>
        </w:rPr>
        <w:t>),</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finansowania przestępstwa o charakterze terrorystycznym, o którym mowa w </w:t>
      </w:r>
      <w:hyperlink r:id="rId29" w:anchor="/document/16798683?unitId=art(165(a))&amp;cm=DOCUMENT" w:history="1">
        <w:r w:rsidRPr="00325660">
          <w:rPr>
            <w:rFonts w:ascii="Arial Narrow" w:eastAsia="Times New Roman" w:hAnsi="Arial Narrow" w:cs="Times New Roman"/>
            <w:lang w:val="x-none" w:eastAsia="x-none"/>
          </w:rPr>
          <w:t>art. 165a</w:t>
        </w:r>
      </w:hyperlink>
      <w:r w:rsidRPr="00325660">
        <w:rPr>
          <w:rFonts w:ascii="Arial Narrow" w:eastAsia="Times New Roman" w:hAnsi="Arial Narrow" w:cs="Times New Roman"/>
          <w:lang w:val="x-none" w:eastAsia="x-none"/>
        </w:rPr>
        <w:t xml:space="preserve"> Kodeksu karnego, lub przestępstwo udaremniania lub utrudniania stwierdzenia przestępnego pochodzenia pieniędzy lub ukrywania ich pochodzenia, o którym mowa w </w:t>
      </w:r>
      <w:hyperlink r:id="rId30" w:anchor="/document/16798683?unitId=art(299)&amp;cm=DOCUMENT" w:history="1">
        <w:r w:rsidRPr="00325660">
          <w:rPr>
            <w:rFonts w:ascii="Arial Narrow" w:eastAsia="Times New Roman" w:hAnsi="Arial Narrow" w:cs="Times New Roman"/>
            <w:lang w:val="x-none" w:eastAsia="x-none"/>
          </w:rPr>
          <w:t>art. 299</w:t>
        </w:r>
      </w:hyperlink>
      <w:r w:rsidRPr="00325660">
        <w:rPr>
          <w:rFonts w:ascii="Arial Narrow" w:eastAsia="Times New Roman" w:hAnsi="Arial Narrow" w:cs="Times New Roman"/>
          <w:lang w:val="x-none" w:eastAsia="x-none"/>
        </w:rPr>
        <w:t xml:space="preserve"> Kodeksu karnego,</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o charakterze terrorystycznym, o którym mowa w </w:t>
      </w:r>
      <w:hyperlink r:id="rId31" w:anchor="/document/16798683?unitId=art(115)par(20)&amp;cm=DOCUMENT" w:history="1">
        <w:r w:rsidRPr="00325660">
          <w:rPr>
            <w:rFonts w:ascii="Arial Narrow" w:eastAsia="Times New Roman" w:hAnsi="Arial Narrow" w:cs="Times New Roman"/>
            <w:lang w:val="x-none" w:eastAsia="x-none"/>
          </w:rPr>
          <w:t>art. 115 § 20</w:t>
        </w:r>
      </w:hyperlink>
      <w:r w:rsidRPr="00325660">
        <w:rPr>
          <w:rFonts w:ascii="Arial Narrow" w:eastAsia="Times New Roman" w:hAnsi="Arial Narrow" w:cs="Times New Roman"/>
          <w:lang w:val="x-none" w:eastAsia="x-none"/>
        </w:rPr>
        <w:t xml:space="preserve"> Kodeksu karnego, lub mające na celu popełnienie tego przestępstwa,</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powierzenia wykonywania pracy małoletniemu cudzoziemcowi, o którym mowa w </w:t>
      </w:r>
      <w:hyperlink r:id="rId32" w:anchor="/document/17896506?unitId=art(9)ust(2)&amp;cm=DOCUMENT" w:history="1">
        <w:r w:rsidRPr="00325660">
          <w:rPr>
            <w:rFonts w:ascii="Arial Narrow" w:eastAsia="Times New Roman" w:hAnsi="Arial Narrow" w:cs="Times New Roman"/>
            <w:lang w:val="x-none" w:eastAsia="x-none"/>
          </w:rPr>
          <w:t>art. 9 ust. 2</w:t>
        </w:r>
      </w:hyperlink>
      <w:r w:rsidRPr="00325660">
        <w:rPr>
          <w:rFonts w:ascii="Arial Narrow" w:eastAsia="Times New Roman" w:hAnsi="Arial Narrow" w:cs="Times New Roman"/>
          <w:lang w:val="x-none" w:eastAsia="x-none"/>
        </w:rPr>
        <w:t xml:space="preserve"> ustawy z dnia 15 czerwca 2012 r. o skutkach powierzania wykonywania pracy cudzoziemcom przebywającym wbrew przepisom na terytorium Rzeczypospolitej Polskiej (Dz. U. 202</w:t>
      </w:r>
      <w:r w:rsidRPr="00325660">
        <w:rPr>
          <w:rFonts w:ascii="Arial Narrow" w:eastAsia="Times New Roman" w:hAnsi="Arial Narrow" w:cs="Times New Roman"/>
          <w:lang w:eastAsia="x-none"/>
        </w:rPr>
        <w:t>1</w:t>
      </w:r>
      <w:r w:rsidRPr="00325660">
        <w:rPr>
          <w:rFonts w:ascii="Arial Narrow" w:eastAsia="Times New Roman" w:hAnsi="Arial Narrow" w:cs="Times New Roman"/>
          <w:lang w:val="x-none" w:eastAsia="x-none"/>
        </w:rPr>
        <w:t xml:space="preserve"> r. poz. </w:t>
      </w:r>
      <w:r w:rsidRPr="00325660">
        <w:rPr>
          <w:rFonts w:ascii="Arial Narrow" w:eastAsia="Times New Roman" w:hAnsi="Arial Narrow" w:cs="Times New Roman"/>
          <w:lang w:eastAsia="x-none"/>
        </w:rPr>
        <w:t>1745</w:t>
      </w:r>
      <w:r w:rsidRPr="00325660">
        <w:rPr>
          <w:rFonts w:ascii="Arial Narrow" w:eastAsia="Times New Roman" w:hAnsi="Arial Narrow" w:cs="Times New Roman"/>
          <w:lang w:val="x-none" w:eastAsia="x-none"/>
        </w:rPr>
        <w:t>),</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przeciwko obrotowi gospodarczemu, o których mowa w </w:t>
      </w:r>
      <w:hyperlink r:id="rId33" w:anchor="/document/16798683?unitId=art(296)&amp;cm=DOCUMENT" w:history="1">
        <w:r w:rsidRPr="00325660">
          <w:rPr>
            <w:rFonts w:ascii="Arial Narrow" w:eastAsia="Times New Roman" w:hAnsi="Arial Narrow" w:cs="Times New Roman"/>
            <w:lang w:val="x-none" w:eastAsia="x-none"/>
          </w:rPr>
          <w:t>art. 296-307</w:t>
        </w:r>
      </w:hyperlink>
      <w:r w:rsidRPr="00325660">
        <w:rPr>
          <w:rFonts w:ascii="Arial Narrow" w:eastAsia="Times New Roman" w:hAnsi="Arial Narrow" w:cs="Times New Roman"/>
          <w:lang w:val="x-none" w:eastAsia="x-none"/>
        </w:rPr>
        <w:t xml:space="preserve"> Kodeksu karnego, przestępstwo oszustwa, o którym mowa w </w:t>
      </w:r>
      <w:hyperlink r:id="rId34" w:anchor="/document/16798683?unitId=art(286)&amp;cm=DOCUMENT" w:history="1">
        <w:r w:rsidRPr="00325660">
          <w:rPr>
            <w:rFonts w:ascii="Arial Narrow" w:eastAsia="Times New Roman" w:hAnsi="Arial Narrow" w:cs="Times New Roman"/>
            <w:lang w:val="x-none" w:eastAsia="x-none"/>
          </w:rPr>
          <w:t>art. 286</w:t>
        </w:r>
      </w:hyperlink>
      <w:r w:rsidRPr="00325660">
        <w:rPr>
          <w:rFonts w:ascii="Arial Narrow" w:eastAsia="Times New Roman" w:hAnsi="Arial Narrow" w:cs="Times New Roman"/>
          <w:lang w:val="x-none" w:eastAsia="x-none"/>
        </w:rPr>
        <w:t xml:space="preserve"> Kodeksu karnego, przestępstwo przeciwko wiarygodności dokumentów, o których mowa w </w:t>
      </w:r>
      <w:hyperlink r:id="rId35" w:anchor="/document/16798683?unitId=art(270)&amp;cm=DOCUMENT" w:history="1">
        <w:r w:rsidRPr="00325660">
          <w:rPr>
            <w:rFonts w:ascii="Arial Narrow" w:eastAsia="Times New Roman" w:hAnsi="Arial Narrow" w:cs="Times New Roman"/>
            <w:lang w:val="x-none" w:eastAsia="x-none"/>
          </w:rPr>
          <w:t>art. 270-277d</w:t>
        </w:r>
      </w:hyperlink>
      <w:r w:rsidRPr="00325660">
        <w:rPr>
          <w:rFonts w:ascii="Arial Narrow" w:eastAsia="Times New Roman" w:hAnsi="Arial Narrow" w:cs="Times New Roman"/>
          <w:lang w:val="x-none" w:eastAsia="x-none"/>
        </w:rPr>
        <w:t xml:space="preserve"> Kodeksu karnego, lub przestępstwo skarbowe,</w:t>
      </w:r>
    </w:p>
    <w:p w:rsidR="00325660" w:rsidRPr="00325660" w:rsidRDefault="00325660" w:rsidP="00325660">
      <w:pPr>
        <w:numPr>
          <w:ilvl w:val="0"/>
          <w:numId w:val="31"/>
        </w:numPr>
        <w:spacing w:after="0" w:line="240" w:lineRule="auto"/>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o którym mowa w art. 9 ust. 1 i 3 lub art. 10 ustawy z dnia 15 czerwca 2012 r. o skutkach powierzania wykonywania pracy cudzoziemcom przebywającym wbrew przepisom na terytorium Rzeczypospolitej Polskiej</w:t>
      </w:r>
    </w:p>
    <w:p w:rsidR="00325660" w:rsidRPr="00325660" w:rsidRDefault="00325660" w:rsidP="00325660">
      <w:pPr>
        <w:spacing w:before="100" w:beforeAutospacing="1" w:after="100" w:afterAutospacing="1" w:line="240" w:lineRule="auto"/>
        <w:ind w:left="720"/>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lub za odpowiedni czyn zabroniony określony w przepisach prawa obcego;</w:t>
      </w:r>
    </w:p>
    <w:p w:rsidR="00325660" w:rsidRPr="00325660" w:rsidRDefault="00325660" w:rsidP="00325660">
      <w:pPr>
        <w:numPr>
          <w:ilvl w:val="0"/>
          <w:numId w:val="30"/>
        </w:numPr>
        <w:spacing w:after="0" w:line="240" w:lineRule="auto"/>
        <w:ind w:left="357" w:hanging="357"/>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325660" w:rsidRPr="00325660" w:rsidRDefault="00325660" w:rsidP="00325660">
      <w:pPr>
        <w:numPr>
          <w:ilvl w:val="0"/>
          <w:numId w:val="30"/>
        </w:numPr>
        <w:spacing w:after="0" w:line="240" w:lineRule="auto"/>
        <w:ind w:left="357"/>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325660" w:rsidRPr="00325660" w:rsidRDefault="00325660" w:rsidP="00325660">
      <w:pPr>
        <w:numPr>
          <w:ilvl w:val="0"/>
          <w:numId w:val="30"/>
        </w:numPr>
        <w:spacing w:after="0" w:line="240" w:lineRule="auto"/>
        <w:ind w:left="357"/>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wobec którego prawomocnie orzeczono zakaz ubiegania się o zamówienia publiczne;</w:t>
      </w:r>
    </w:p>
    <w:p w:rsidR="00325660" w:rsidRPr="00325660" w:rsidRDefault="00325660" w:rsidP="00325660">
      <w:pPr>
        <w:numPr>
          <w:ilvl w:val="0"/>
          <w:numId w:val="30"/>
        </w:numPr>
        <w:spacing w:after="0" w:line="240" w:lineRule="auto"/>
        <w:ind w:left="357"/>
        <w:contextualSpacing/>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6" w:anchor="/document/17337528?cm=DOCUMENT" w:history="1">
        <w:r w:rsidRPr="00325660">
          <w:rPr>
            <w:rFonts w:ascii="Arial Narrow" w:eastAsia="Times New Roman" w:hAnsi="Arial Narrow" w:cs="Times New Roman"/>
            <w:lang w:val="x-none" w:eastAsia="x-none"/>
          </w:rPr>
          <w:t>ustawy</w:t>
        </w:r>
      </w:hyperlink>
      <w:r w:rsidRPr="00325660">
        <w:rPr>
          <w:rFonts w:ascii="Arial Narrow" w:eastAsia="Times New Roman" w:hAnsi="Arial Narrow" w:cs="Times New Roman"/>
          <w:lang w:val="x-none" w:eastAsia="x-none"/>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325660" w:rsidRPr="00325660" w:rsidRDefault="00325660" w:rsidP="00325660">
      <w:pPr>
        <w:numPr>
          <w:ilvl w:val="0"/>
          <w:numId w:val="30"/>
        </w:numPr>
        <w:spacing w:after="120" w:line="240" w:lineRule="auto"/>
        <w:ind w:left="351" w:hanging="357"/>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7" w:anchor="/document/17337528?cm=DOCUMENT" w:history="1">
        <w:r w:rsidRPr="00325660">
          <w:rPr>
            <w:rFonts w:ascii="Arial Narrow" w:eastAsia="Times New Roman" w:hAnsi="Arial Narrow" w:cs="Times New Roman"/>
            <w:lang w:val="x-none" w:eastAsia="x-none"/>
          </w:rPr>
          <w:t>ustawy</w:t>
        </w:r>
      </w:hyperlink>
      <w:r w:rsidRPr="00325660">
        <w:rPr>
          <w:rFonts w:ascii="Arial Narrow" w:eastAsia="Times New Roman" w:hAnsi="Arial Narrow" w:cs="Times New Roman"/>
          <w:lang w:val="x-none" w:eastAsia="x-none"/>
        </w:rPr>
        <w:t xml:space="preserve"> z dnia 16 lutego 2007 r. o ochronie konkurencji i konsumentów, chyba że spowodowane tym zakłócenie konkurencji może być wyeliminowane w inny sposób niż przez wykluczenie wykonawcy z udziału w postępowaniu o udzielenie zamówienia</w:t>
      </w:r>
      <w:r w:rsidRPr="00325660">
        <w:rPr>
          <w:rFonts w:ascii="Arial Narrow" w:eastAsia="Times New Roman" w:hAnsi="Arial Narrow" w:cs="Times New Roman"/>
          <w:lang w:eastAsia="x-none"/>
        </w:rPr>
        <w:t>.</w:t>
      </w:r>
    </w:p>
    <w:p w:rsidR="00325660" w:rsidRPr="00325660" w:rsidRDefault="00325660" w:rsidP="00325660">
      <w:pPr>
        <w:spacing w:after="120" w:line="240" w:lineRule="auto"/>
        <w:jc w:val="both"/>
        <w:rPr>
          <w:rFonts w:ascii="Arial Narrow" w:eastAsia="Times New Roman" w:hAnsi="Arial Narrow" w:cs="Times New Roman"/>
          <w:lang w:val="x-none" w:eastAsia="x-none"/>
        </w:rPr>
      </w:pPr>
      <w:r w:rsidRPr="00325660">
        <w:rPr>
          <w:rFonts w:ascii="Arial Narrow" w:eastAsia="Times New Roman" w:hAnsi="Arial Narrow" w:cs="Times New Roman"/>
          <w:lang w:val="x-none" w:eastAsia="x-none"/>
        </w:rPr>
        <w:t xml:space="preserve">Wykonawca może zostać wykluczony przez Zamawiającego na każdym etapie </w:t>
      </w:r>
      <w:proofErr w:type="spellStart"/>
      <w:r w:rsidRPr="00325660">
        <w:rPr>
          <w:rFonts w:ascii="Arial Narrow" w:eastAsia="Times New Roman" w:hAnsi="Arial Narrow" w:cs="Times New Roman"/>
          <w:lang w:val="x-none" w:eastAsia="x-none"/>
        </w:rPr>
        <w:t>post</w:t>
      </w:r>
      <w:r w:rsidRPr="00325660">
        <w:rPr>
          <w:rFonts w:ascii="Arial Narrow" w:eastAsia="Times New Roman" w:hAnsi="Arial Narrow" w:cs="Times New Roman"/>
          <w:lang w:eastAsia="x-none"/>
        </w:rPr>
        <w:t>ę</w:t>
      </w:r>
      <w:r w:rsidRPr="00325660">
        <w:rPr>
          <w:rFonts w:ascii="Arial Narrow" w:eastAsia="Times New Roman" w:hAnsi="Arial Narrow" w:cs="Times New Roman"/>
          <w:lang w:val="x-none" w:eastAsia="x-none"/>
        </w:rPr>
        <w:t>powania</w:t>
      </w:r>
      <w:proofErr w:type="spellEnd"/>
      <w:r w:rsidRPr="00325660">
        <w:rPr>
          <w:rFonts w:ascii="Arial Narrow" w:eastAsia="Times New Roman" w:hAnsi="Arial Narrow" w:cs="Times New Roman"/>
          <w:lang w:val="x-none" w:eastAsia="x-none"/>
        </w:rPr>
        <w:t xml:space="preserve"> o udzielenie zamówienia.</w:t>
      </w:r>
    </w:p>
    <w:p w:rsidR="00325660" w:rsidRPr="00325660" w:rsidRDefault="00325660" w:rsidP="00E56212">
      <w:pPr>
        <w:numPr>
          <w:ilvl w:val="0"/>
          <w:numId w:val="34"/>
        </w:numPr>
        <w:spacing w:after="120" w:line="240" w:lineRule="auto"/>
        <w:ind w:left="357" w:hanging="357"/>
        <w:jc w:val="both"/>
        <w:rPr>
          <w:rFonts w:ascii="Arial Narrow" w:eastAsia="Times New Roman" w:hAnsi="Arial Narrow" w:cs="Times New Roman"/>
          <w:b/>
          <w:u w:val="single"/>
          <w:lang w:eastAsia="x-none"/>
        </w:rPr>
      </w:pPr>
      <w:r w:rsidRPr="00325660">
        <w:rPr>
          <w:rFonts w:ascii="Arial Narrow" w:eastAsia="Times New Roman" w:hAnsi="Arial Narrow" w:cs="Times New Roman"/>
          <w:b/>
          <w:u w:val="single"/>
          <w:lang w:val="x-none" w:eastAsia="x-none"/>
        </w:rPr>
        <w:t>PODSTAWY WYKLUCZENIA, O KTÓRYCH MOWA W ART.</w:t>
      </w:r>
      <w:r w:rsidRPr="00325660">
        <w:rPr>
          <w:rFonts w:ascii="Arial Narrow" w:eastAsia="Times New Roman" w:hAnsi="Arial Narrow" w:cs="Times New Roman"/>
          <w:b/>
          <w:u w:val="single"/>
          <w:lang w:eastAsia="x-none"/>
        </w:rPr>
        <w:t xml:space="preserve"> 7 UST. 1 Ustawy z dnia 13 kwietnia 2022 r. </w:t>
      </w:r>
      <w:r w:rsidRPr="00325660">
        <w:rPr>
          <w:rFonts w:ascii="Arial Narrow" w:eastAsia="Arial" w:hAnsi="Arial Narrow" w:cs="Times New Roman"/>
          <w:b/>
          <w:color w:val="000000"/>
          <w:u w:val="single"/>
          <w:lang w:val="x-none" w:eastAsia="x-none"/>
        </w:rPr>
        <w:t>o szczególnych rozwiązaniach w zakresie przeciwdziałania wspieraniu agresji na Ukrainę oraz służących ochronie bezpieczeństwa narodowego</w:t>
      </w:r>
      <w:r w:rsidRPr="00325660">
        <w:rPr>
          <w:rFonts w:ascii="Arial Narrow" w:eastAsia="Arial" w:hAnsi="Arial Narrow" w:cs="Times New Roman"/>
          <w:b/>
          <w:color w:val="000000"/>
          <w:u w:val="single"/>
          <w:lang w:eastAsia="x-none"/>
        </w:rPr>
        <w:t>:</w:t>
      </w:r>
    </w:p>
    <w:p w:rsidR="00325660" w:rsidRPr="00325660" w:rsidRDefault="00325660" w:rsidP="00325660">
      <w:pPr>
        <w:spacing w:after="120" w:line="240" w:lineRule="auto"/>
        <w:jc w:val="both"/>
        <w:rPr>
          <w:rFonts w:ascii="Arial Narrow" w:eastAsia="Times New Roman" w:hAnsi="Arial Narrow" w:cs="Times New Roman"/>
          <w:b/>
          <w:lang w:eastAsia="x-none"/>
        </w:rPr>
      </w:pPr>
      <w:r w:rsidRPr="00325660">
        <w:rPr>
          <w:rFonts w:ascii="Arial Narrow" w:eastAsia="Times New Roman" w:hAnsi="Arial Narrow" w:cs="Times New Roman"/>
          <w:b/>
          <w:bCs/>
          <w:lang w:eastAsia="pl-PL"/>
        </w:rPr>
        <w:lastRenderedPageBreak/>
        <w:t>Z postępowania o udzielenie zamówienia publicznego lub konkursu prowadzonego na</w:t>
      </w:r>
      <w:r w:rsidRPr="00325660">
        <w:rPr>
          <w:rFonts w:ascii="Arial Narrow" w:eastAsia="Times New Roman" w:hAnsi="Arial Narrow" w:cs="Times New Roman"/>
          <w:b/>
          <w:bCs/>
          <w:i/>
          <w:iCs/>
          <w:lang w:eastAsia="pl-PL"/>
        </w:rPr>
        <w:t xml:space="preserve"> </w:t>
      </w:r>
      <w:r w:rsidRPr="00325660">
        <w:rPr>
          <w:rFonts w:ascii="Arial Narrow" w:eastAsia="Times New Roman" w:hAnsi="Arial Narrow" w:cs="Times New Roman"/>
          <w:b/>
          <w:bCs/>
          <w:lang w:eastAsia="pl-PL"/>
        </w:rPr>
        <w:t>podstawie ustawy z dnia 11 września 2019 r. - Prawo zamówień publicznych wyklucza się:</w:t>
      </w:r>
    </w:p>
    <w:p w:rsidR="00325660" w:rsidRPr="00325660" w:rsidRDefault="00325660" w:rsidP="00325660">
      <w:pPr>
        <w:numPr>
          <w:ilvl w:val="1"/>
          <w:numId w:val="35"/>
        </w:numPr>
        <w:spacing w:after="0" w:line="240" w:lineRule="auto"/>
        <w:ind w:left="714" w:hanging="357"/>
        <w:jc w:val="both"/>
        <w:rPr>
          <w:rFonts w:ascii="Arial Narrow" w:eastAsia="Times New Roman" w:hAnsi="Arial Narrow" w:cs="Times New Roman"/>
          <w:lang w:eastAsia="pl-PL"/>
        </w:rPr>
      </w:pPr>
      <w:r w:rsidRPr="00325660">
        <w:rPr>
          <w:rFonts w:ascii="Arial Narrow" w:eastAsia="Times New Roman" w:hAnsi="Arial Narrow" w:cs="Times New Roman"/>
          <w:lang w:eastAsia="pl-PL"/>
        </w:rPr>
        <w:t>wykonawcę oraz uczestnika konkursu wymienionego w wykazach określonych w rozporządzeniu 765/2006 i rozporządzeniu 269/2014 albo wpisanego na listę na podstawie decyzji w sprawie wpisu na</w:t>
      </w:r>
      <w:r w:rsidRPr="00325660">
        <w:rPr>
          <w:rFonts w:ascii="Arial Narrow" w:eastAsia="Times New Roman" w:hAnsi="Arial Narrow" w:cs="Times New Roman"/>
          <w:i/>
          <w:iCs/>
          <w:lang w:eastAsia="pl-PL"/>
        </w:rPr>
        <w:t xml:space="preserve"> </w:t>
      </w:r>
      <w:r w:rsidRPr="00325660">
        <w:rPr>
          <w:rFonts w:ascii="Arial Narrow" w:eastAsia="Times New Roman" w:hAnsi="Arial Narrow" w:cs="Times New Roman"/>
          <w:lang w:eastAsia="pl-PL"/>
        </w:rPr>
        <w:t>listę rozstrzygającej o zastosowaniu środka, o którym mowa w art. 1 pkt 3;</w:t>
      </w:r>
    </w:p>
    <w:p w:rsidR="00325660" w:rsidRPr="00325660" w:rsidRDefault="00325660" w:rsidP="00325660">
      <w:pPr>
        <w:numPr>
          <w:ilvl w:val="1"/>
          <w:numId w:val="35"/>
        </w:numPr>
        <w:spacing w:after="0" w:line="240" w:lineRule="auto"/>
        <w:ind w:left="714" w:hanging="357"/>
        <w:jc w:val="both"/>
        <w:rPr>
          <w:rFonts w:ascii="Arial Narrow" w:eastAsia="Times New Roman" w:hAnsi="Arial Narrow" w:cs="Times New Roman"/>
          <w:lang w:eastAsia="pl-PL"/>
        </w:rPr>
      </w:pPr>
      <w:r w:rsidRPr="00325660">
        <w:rPr>
          <w:rFonts w:ascii="Arial Narrow" w:eastAsia="Times New Roman" w:hAnsi="Arial Narrow" w:cs="Times New Roman"/>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325660" w:rsidRPr="00325660" w:rsidRDefault="00325660" w:rsidP="00325660">
      <w:pPr>
        <w:numPr>
          <w:ilvl w:val="1"/>
          <w:numId w:val="35"/>
        </w:numPr>
        <w:spacing w:after="120" w:line="240" w:lineRule="auto"/>
        <w:ind w:left="714" w:hanging="357"/>
        <w:jc w:val="both"/>
        <w:rPr>
          <w:rFonts w:ascii="Arial Narrow" w:eastAsia="Times New Roman" w:hAnsi="Arial Narrow" w:cs="Times New Roman"/>
          <w:lang w:eastAsia="pl-PL"/>
        </w:rPr>
      </w:pPr>
      <w:r w:rsidRPr="00325660">
        <w:rPr>
          <w:rFonts w:ascii="Arial Narrow" w:eastAsia="Times New Roman" w:hAnsi="Arial Narrow" w:cs="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w:t>
      </w:r>
      <w:r w:rsidRPr="00325660">
        <w:rPr>
          <w:rFonts w:ascii="Arial Narrow" w:eastAsia="Times New Roman" w:hAnsi="Arial Narrow" w:cs="Times New Roman"/>
          <w:i/>
          <w:iCs/>
          <w:lang w:eastAsia="pl-PL"/>
        </w:rPr>
        <w:t xml:space="preserve"> </w:t>
      </w:r>
      <w:r w:rsidRPr="00325660">
        <w:rPr>
          <w:rFonts w:ascii="Arial Narrow" w:eastAsia="Times New Roman" w:hAnsi="Arial Narrow" w:cs="Times New Roman"/>
          <w:lang w:eastAsia="pl-PL"/>
        </w:rPr>
        <w:t>listę rozstrzygającej o zastosowaniu środka, o którym mowa w art. 1 pkt 3.</w:t>
      </w:r>
    </w:p>
    <w:p w:rsidR="00325660" w:rsidRPr="00325660" w:rsidRDefault="00325660" w:rsidP="00325660">
      <w:pPr>
        <w:spacing w:after="120" w:line="240" w:lineRule="auto"/>
        <w:ind w:firstLine="357"/>
        <w:jc w:val="both"/>
        <w:rPr>
          <w:rFonts w:ascii="Arial Narrow" w:eastAsia="Times New Roman" w:hAnsi="Arial Narrow" w:cs="Times New Roman"/>
          <w:b/>
          <w:bCs/>
          <w:lang w:eastAsia="pl-PL"/>
        </w:rPr>
      </w:pPr>
      <w:r w:rsidRPr="00325660">
        <w:rPr>
          <w:rFonts w:ascii="Arial Narrow" w:eastAsia="Times New Roman" w:hAnsi="Arial Narrow" w:cs="Times New Roman"/>
          <w:b/>
          <w:bCs/>
          <w:lang w:eastAsia="pl-PL"/>
        </w:rPr>
        <w:t>Wykluczenie następuje na</w:t>
      </w:r>
      <w:r w:rsidRPr="00325660">
        <w:rPr>
          <w:rFonts w:ascii="Arial Narrow" w:eastAsia="Times New Roman" w:hAnsi="Arial Narrow" w:cs="Times New Roman"/>
          <w:b/>
          <w:bCs/>
          <w:i/>
          <w:iCs/>
          <w:lang w:eastAsia="pl-PL"/>
        </w:rPr>
        <w:t xml:space="preserve"> </w:t>
      </w:r>
      <w:r w:rsidRPr="00325660">
        <w:rPr>
          <w:rFonts w:ascii="Arial Narrow" w:eastAsia="Times New Roman" w:hAnsi="Arial Narrow" w:cs="Times New Roman"/>
          <w:b/>
          <w:bCs/>
          <w:lang w:eastAsia="pl-PL"/>
        </w:rPr>
        <w:t xml:space="preserve">okres trwania okoliczności określonych powyżej. </w:t>
      </w:r>
    </w:p>
    <w:p w:rsidR="00325660" w:rsidRPr="00325660" w:rsidRDefault="00325660" w:rsidP="00325660">
      <w:pPr>
        <w:spacing w:after="120" w:line="240" w:lineRule="auto"/>
        <w:ind w:left="425" w:hanging="425"/>
        <w:jc w:val="both"/>
        <w:rPr>
          <w:rFonts w:ascii="Arial Narrow" w:eastAsia="Times New Roman" w:hAnsi="Arial Narrow" w:cs="Times New Roman"/>
          <w:spacing w:val="-4"/>
          <w:kern w:val="24"/>
          <w:lang w:eastAsia="pl-PL"/>
        </w:rPr>
      </w:pPr>
      <w:r w:rsidRPr="00325660">
        <w:rPr>
          <w:rFonts w:ascii="Arial Narrow" w:eastAsia="Times New Roman" w:hAnsi="Arial Narrow" w:cs="Times New Roman"/>
          <w:b/>
          <w:spacing w:val="-4"/>
          <w:kern w:val="24"/>
          <w:lang w:eastAsia="pl-PL"/>
        </w:rPr>
        <w:t>3.</w:t>
      </w:r>
      <w:r w:rsidRPr="00325660">
        <w:rPr>
          <w:rFonts w:ascii="Arial Narrow" w:eastAsia="Times New Roman" w:hAnsi="Arial Narrow" w:cs="Times New Roman"/>
          <w:spacing w:val="-4"/>
          <w:kern w:val="24"/>
          <w:lang w:eastAsia="pl-PL"/>
        </w:rPr>
        <w:t xml:space="preserve"> </w:t>
      </w:r>
      <w:r w:rsidRPr="00325660">
        <w:rPr>
          <w:rFonts w:ascii="Arial Narrow" w:eastAsia="Times New Roman" w:hAnsi="Arial Narrow" w:cs="Times New Roman"/>
          <w:spacing w:val="-4"/>
          <w:kern w:val="24"/>
          <w:lang w:eastAsia="pl-PL"/>
        </w:rPr>
        <w:tab/>
      </w:r>
      <w:r w:rsidRPr="00325660">
        <w:rPr>
          <w:rFonts w:ascii="Arial Narrow" w:eastAsia="Times New Roman" w:hAnsi="Arial Narrow" w:cs="Times New Roman"/>
          <w:b/>
          <w:bCs/>
          <w:spacing w:val="-4"/>
          <w:kern w:val="24"/>
          <w:lang w:eastAsia="pl-PL"/>
        </w:rPr>
        <w:t>Wykonawca może zostać wykluczony przez Zamawiającego na każdym etapie postepowania o udzielenie zamówienia.</w:t>
      </w:r>
    </w:p>
    <w:p w:rsidR="00EE37A7" w:rsidRPr="00EE37A7" w:rsidRDefault="00EE37A7" w:rsidP="00EE37A7">
      <w:pPr>
        <w:numPr>
          <w:ilvl w:val="0"/>
          <w:numId w:val="33"/>
        </w:numPr>
        <w:spacing w:after="120" w:line="240" w:lineRule="auto"/>
        <w:ind w:left="714" w:hanging="357"/>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SPOSÓB OBLICZENIA CENY</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Wykonawca poda cenę oferty w </w:t>
      </w:r>
      <w:r w:rsidRPr="00EE37A7">
        <w:rPr>
          <w:rFonts w:ascii="Arial Narrow" w:eastAsia="Times New Roman" w:hAnsi="Arial Narrow" w:cs="Times New Roman"/>
          <w:b/>
          <w:sz w:val="24"/>
          <w:szCs w:val="24"/>
          <w:lang w:eastAsia="pl-PL"/>
        </w:rPr>
        <w:t>Formularzu Oferty</w:t>
      </w:r>
      <w:r w:rsidRPr="00EE37A7">
        <w:rPr>
          <w:rFonts w:ascii="Arial Narrow" w:eastAsia="Times New Roman" w:hAnsi="Arial Narrow" w:cs="Times New Roman"/>
          <w:sz w:val="24"/>
          <w:szCs w:val="24"/>
          <w:lang w:eastAsia="pl-PL"/>
        </w:rPr>
        <w:t xml:space="preserve"> sporządzonym według wzoru stanowiącego </w:t>
      </w:r>
      <w:r w:rsidRPr="00EE37A7">
        <w:rPr>
          <w:rFonts w:ascii="Arial Narrow" w:eastAsia="Times New Roman" w:hAnsi="Arial Narrow" w:cs="Times New Roman"/>
          <w:b/>
          <w:sz w:val="24"/>
          <w:szCs w:val="24"/>
          <w:lang w:eastAsia="pl-PL"/>
        </w:rPr>
        <w:t>Załącznik nr 2 do SWZ</w:t>
      </w:r>
      <w:r w:rsidRPr="00EE37A7">
        <w:rPr>
          <w:rFonts w:ascii="Arial Narrow" w:eastAsia="Times New Roman" w:hAnsi="Arial Narrow" w:cs="Times New Roman"/>
          <w:sz w:val="24"/>
          <w:szCs w:val="24"/>
          <w:lang w:eastAsia="pl-PL"/>
        </w:rPr>
        <w:t xml:space="preserve">, jako cenę brutto [z uwzględnieniem kwoty podatku od towarów i usług (VAT)] z wyszczególnieniem stawki podatku od towarów i usług (VAT). </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Cena oferty stanowi wynagrodzenie ryczałtowe.</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Cena musi być wyrażona w złotych polskich (PLN), z dokładnością nie większą niż dwa miejsca po przecinku.</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Wykonawca poda w Formularzu Ofert</w:t>
      </w:r>
      <w:r w:rsidR="00BC5333">
        <w:rPr>
          <w:rFonts w:ascii="Arial Narrow" w:eastAsia="Times New Roman" w:hAnsi="Arial Narrow" w:cs="Times New Roman"/>
          <w:sz w:val="24"/>
          <w:szCs w:val="24"/>
          <w:lang w:eastAsia="pl-PL"/>
        </w:rPr>
        <w:t>y</w:t>
      </w:r>
      <w:r w:rsidRPr="00EE37A7">
        <w:rPr>
          <w:rFonts w:ascii="Arial Narrow" w:eastAsia="Times New Roman" w:hAnsi="Arial Narrow" w:cs="Times New Roman"/>
          <w:sz w:val="24"/>
          <w:szCs w:val="24"/>
          <w:lang w:eastAsia="pl-PL"/>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 xml:space="preserve"> w związku z art. 223 ust. 2 pkt 3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Rozliczenia między Zamawiającym a Wykonawcą będą prowadzone w złotych polskich (PLN).</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 przypadku rozbieżności pomiędzy ceną ryczałtową podaną cyfrowo a słownie, jako wartość właściwa zostanie przyjęta cena ryczałtowa podana słownie.</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kern w:val="24"/>
          <w:sz w:val="24"/>
          <w:szCs w:val="24"/>
          <w:lang w:eastAsia="pl-PL"/>
        </w:rPr>
        <w:t>Jeżeli została złożona oferta, której wybór prowadziłby do powstania u zamawiającego obowiązku podatkowego zgodnie z ustawą z dnia 11 marca 2004 r. o podatku od towarów i usług (</w:t>
      </w:r>
      <w:r w:rsidR="00BC5333" w:rsidRPr="00BC5333">
        <w:rPr>
          <w:rFonts w:ascii="Arial Narrow" w:hAnsi="Arial Narrow"/>
          <w:sz w:val="24"/>
          <w:szCs w:val="24"/>
        </w:rPr>
        <w:t>Dz. U. z 2022 r. poz. 931, 974, 1137, 1301, 1488)</w:t>
      </w:r>
      <w:r w:rsidR="00BC5333">
        <w:rPr>
          <w:rFonts w:ascii="Arial Narrow" w:hAnsi="Arial Narrow"/>
        </w:rPr>
        <w:t xml:space="preserve"> </w:t>
      </w:r>
      <w:r w:rsidRPr="00EE37A7">
        <w:rPr>
          <w:rFonts w:ascii="Arial Narrow" w:eastAsia="Times New Roman" w:hAnsi="Arial Narrow" w:cs="Times New Roman"/>
          <w:spacing w:val="-4"/>
          <w:kern w:val="24"/>
          <w:sz w:val="24"/>
          <w:szCs w:val="24"/>
          <w:lang w:eastAsia="pl-PL"/>
        </w:rPr>
        <w:t>dla celów zastosowania kryterium ceny lub kosztu zamawiający dolicza do przedstawionej w tej ofercie ceny kwotę podatku od towarów i usług, którą miałby obowiązek rozliczyć.</w:t>
      </w:r>
    </w:p>
    <w:p w:rsidR="00EE37A7" w:rsidRPr="00EE37A7" w:rsidRDefault="00EE37A7" w:rsidP="00EE37A7">
      <w:pPr>
        <w:numPr>
          <w:ilvl w:val="0"/>
          <w:numId w:val="18"/>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pacing w:val="-4"/>
          <w:kern w:val="24"/>
          <w:sz w:val="24"/>
          <w:szCs w:val="24"/>
          <w:lang w:eastAsia="pl-PL"/>
        </w:rPr>
        <w:lastRenderedPageBreak/>
        <w:t>W ofercie Wykonawca ma obowiązek:</w:t>
      </w:r>
    </w:p>
    <w:p w:rsidR="00EE37A7" w:rsidRPr="00EE37A7" w:rsidRDefault="00EE37A7" w:rsidP="00EE37A7">
      <w:pPr>
        <w:numPr>
          <w:ilvl w:val="1"/>
          <w:numId w:val="23"/>
        </w:numPr>
        <w:spacing w:after="120" w:line="240" w:lineRule="auto"/>
        <w:ind w:left="714" w:hanging="357"/>
        <w:jc w:val="both"/>
        <w:rPr>
          <w:rFonts w:ascii="Arial Narrow" w:eastAsia="Times New Roman" w:hAnsi="Arial Narrow" w:cs="Times New Roman"/>
          <w:spacing w:val="-4"/>
          <w:kern w:val="24"/>
          <w:sz w:val="24"/>
          <w:szCs w:val="24"/>
          <w:lang w:eastAsia="pl-PL"/>
        </w:rPr>
      </w:pPr>
      <w:r w:rsidRPr="00EE37A7">
        <w:rPr>
          <w:rFonts w:ascii="Arial Narrow" w:eastAsia="Times New Roman" w:hAnsi="Arial Narrow" w:cs="Times New Roman"/>
          <w:spacing w:val="-4"/>
          <w:kern w:val="24"/>
          <w:sz w:val="24"/>
          <w:szCs w:val="24"/>
          <w:lang w:eastAsia="pl-PL"/>
        </w:rPr>
        <w:t>poinformowania zamawiającego, że wybór jego oferty będzie prowadził do powstania u zamawiającego obowiązku podatkowego;</w:t>
      </w:r>
    </w:p>
    <w:p w:rsidR="00EE37A7" w:rsidRPr="00EE37A7" w:rsidRDefault="00EE37A7" w:rsidP="00EE37A7">
      <w:pPr>
        <w:numPr>
          <w:ilvl w:val="1"/>
          <w:numId w:val="23"/>
        </w:numPr>
        <w:spacing w:after="120" w:line="240" w:lineRule="auto"/>
        <w:ind w:left="714" w:hanging="357"/>
        <w:jc w:val="both"/>
        <w:rPr>
          <w:rFonts w:ascii="Arial Narrow" w:eastAsia="Times New Roman" w:hAnsi="Arial Narrow" w:cs="Times New Roman"/>
          <w:spacing w:val="-4"/>
          <w:kern w:val="24"/>
          <w:sz w:val="24"/>
          <w:szCs w:val="24"/>
          <w:lang w:eastAsia="pl-PL"/>
        </w:rPr>
      </w:pPr>
      <w:r w:rsidRPr="00EE37A7">
        <w:rPr>
          <w:rFonts w:ascii="Arial Narrow" w:eastAsia="Times New Roman" w:hAnsi="Arial Narrow" w:cs="Times New Roman"/>
          <w:spacing w:val="-4"/>
          <w:kern w:val="24"/>
          <w:sz w:val="24"/>
          <w:szCs w:val="24"/>
          <w:lang w:eastAsia="pl-PL"/>
        </w:rPr>
        <w:t>wskazania nazwy (rodzaju) towaru lub usługi, których dostawa lub świadczenie będą prowadziły do powstania obowiązku podatkowego;</w:t>
      </w:r>
    </w:p>
    <w:p w:rsidR="00EE37A7" w:rsidRPr="00EE37A7" w:rsidRDefault="00EE37A7" w:rsidP="00EE37A7">
      <w:pPr>
        <w:numPr>
          <w:ilvl w:val="1"/>
          <w:numId w:val="23"/>
        </w:numPr>
        <w:spacing w:after="120" w:line="240" w:lineRule="auto"/>
        <w:ind w:left="714" w:hanging="357"/>
        <w:jc w:val="both"/>
        <w:rPr>
          <w:rFonts w:ascii="Arial Narrow" w:eastAsia="Times New Roman" w:hAnsi="Arial Narrow" w:cs="Times New Roman"/>
          <w:spacing w:val="-4"/>
          <w:kern w:val="24"/>
          <w:sz w:val="24"/>
          <w:szCs w:val="24"/>
          <w:lang w:eastAsia="pl-PL"/>
        </w:rPr>
      </w:pPr>
      <w:r w:rsidRPr="00EE37A7">
        <w:rPr>
          <w:rFonts w:ascii="Arial Narrow" w:eastAsia="Times New Roman" w:hAnsi="Arial Narrow" w:cs="Times New Roman"/>
          <w:spacing w:val="-4"/>
          <w:kern w:val="24"/>
          <w:sz w:val="24"/>
          <w:szCs w:val="24"/>
          <w:lang w:eastAsia="pl-PL"/>
        </w:rPr>
        <w:t>wskazania wartości towaru lub usługi objętego obowiązkiem podatkowym zamawiającego, bez kwoty podatku;</w:t>
      </w:r>
    </w:p>
    <w:p w:rsidR="00EE37A7" w:rsidRPr="00EE37A7" w:rsidRDefault="00EE37A7" w:rsidP="00EE37A7">
      <w:pPr>
        <w:numPr>
          <w:ilvl w:val="1"/>
          <w:numId w:val="23"/>
        </w:numPr>
        <w:spacing w:after="120" w:line="240" w:lineRule="auto"/>
        <w:ind w:left="714" w:hanging="357"/>
        <w:jc w:val="both"/>
        <w:rPr>
          <w:rFonts w:ascii="Arial Narrow" w:eastAsia="Times New Roman" w:hAnsi="Arial Narrow" w:cs="Times New Roman"/>
          <w:spacing w:val="-4"/>
          <w:kern w:val="24"/>
          <w:sz w:val="24"/>
          <w:szCs w:val="24"/>
          <w:lang w:eastAsia="pl-PL"/>
        </w:rPr>
      </w:pPr>
      <w:r w:rsidRPr="00EE37A7">
        <w:rPr>
          <w:rFonts w:ascii="Arial Narrow" w:eastAsia="Times New Roman" w:hAnsi="Arial Narrow" w:cs="Times New Roman"/>
          <w:spacing w:val="-4"/>
          <w:kern w:val="24"/>
          <w:sz w:val="24"/>
          <w:szCs w:val="24"/>
          <w:lang w:eastAsia="pl-PL"/>
        </w:rPr>
        <w:t>wskazania stawki podatku od towarów i usług, która zgodnie z wiedzą wykonawcy, będzie miała zastosowanie.</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OPIS KRYTERIÓW OCENY OFERT, WRAZ Z PODANIEM WAG TYCH KRYTERIÓW, I SPOSOBU OCENY OFERT</w:t>
      </w:r>
    </w:p>
    <w:p w:rsidR="00EE37A7" w:rsidRPr="00EE37A7" w:rsidRDefault="00EE37A7" w:rsidP="00BC5333">
      <w:pPr>
        <w:numPr>
          <w:ilvl w:val="0"/>
          <w:numId w:val="14"/>
        </w:numPr>
        <w:autoSpaceDE w:val="0"/>
        <w:autoSpaceDN w:val="0"/>
        <w:adjustRightInd w:val="0"/>
        <w:spacing w:after="120" w:line="240" w:lineRule="auto"/>
        <w:ind w:left="357" w:hanging="357"/>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Przy wyborze oferty najkorzystniejszej dla każdej części Zamawiający będzie kierował się następującymi kryteriami oceny ofert: </w:t>
      </w:r>
    </w:p>
    <w:p w:rsidR="00EE37A7" w:rsidRPr="00EE37A7" w:rsidRDefault="00EE37A7" w:rsidP="00EE37A7">
      <w:pPr>
        <w:numPr>
          <w:ilvl w:val="0"/>
          <w:numId w:val="13"/>
        </w:numPr>
        <w:autoSpaceDE w:val="0"/>
        <w:autoSpaceDN w:val="0"/>
        <w:adjustRightInd w:val="0"/>
        <w:spacing w:after="120" w:line="240" w:lineRule="auto"/>
        <w:jc w:val="both"/>
        <w:rPr>
          <w:rFonts w:ascii="Arial Narrow" w:eastAsia="Calibri" w:hAnsi="Arial Narrow" w:cs="Times New Roman"/>
          <w:b/>
          <w:sz w:val="24"/>
          <w:szCs w:val="24"/>
        </w:rPr>
      </w:pPr>
      <w:r w:rsidRPr="00EE37A7">
        <w:rPr>
          <w:rFonts w:ascii="Arial Narrow" w:eastAsia="Calibri" w:hAnsi="Arial Narrow" w:cs="Times New Roman"/>
          <w:b/>
          <w:sz w:val="24"/>
          <w:szCs w:val="24"/>
        </w:rPr>
        <w:t xml:space="preserve">„Cena” – C; </w:t>
      </w:r>
    </w:p>
    <w:p w:rsidR="00EE37A7" w:rsidRPr="00EE37A7" w:rsidRDefault="00EE37A7" w:rsidP="00EE37A7">
      <w:pPr>
        <w:numPr>
          <w:ilvl w:val="0"/>
          <w:numId w:val="13"/>
        </w:numPr>
        <w:autoSpaceDE w:val="0"/>
        <w:autoSpaceDN w:val="0"/>
        <w:adjustRightInd w:val="0"/>
        <w:spacing w:after="120" w:line="240" w:lineRule="auto"/>
        <w:ind w:left="714" w:hanging="357"/>
        <w:jc w:val="both"/>
        <w:rPr>
          <w:rFonts w:ascii="Arial Narrow" w:eastAsia="Calibri" w:hAnsi="Arial Narrow" w:cs="Times New Roman"/>
          <w:b/>
          <w:sz w:val="24"/>
          <w:szCs w:val="24"/>
        </w:rPr>
      </w:pPr>
      <w:r w:rsidRPr="00EE37A7">
        <w:rPr>
          <w:rFonts w:ascii="Arial Narrow" w:eastAsia="Calibri" w:hAnsi="Arial Narrow" w:cs="Times New Roman"/>
          <w:b/>
          <w:sz w:val="24"/>
          <w:szCs w:val="24"/>
        </w:rPr>
        <w:t>„Termin wykonania zamówienia” – T.</w:t>
      </w:r>
    </w:p>
    <w:p w:rsidR="00EE37A7" w:rsidRPr="00EE37A7" w:rsidRDefault="00EE37A7" w:rsidP="00EE37A7">
      <w:pPr>
        <w:numPr>
          <w:ilvl w:val="0"/>
          <w:numId w:val="14"/>
        </w:numPr>
        <w:autoSpaceDE w:val="0"/>
        <w:autoSpaceDN w:val="0"/>
        <w:adjustRightInd w:val="0"/>
        <w:spacing w:after="0" w:line="360" w:lineRule="auto"/>
        <w:ind w:left="357" w:hanging="357"/>
        <w:contextualSpacing/>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Powyższym kryteriom Zamawiający przypisał następujące znaczenie: </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75"/>
        <w:gridCol w:w="1134"/>
        <w:gridCol w:w="4253"/>
      </w:tblGrid>
      <w:tr w:rsidR="00EE37A7" w:rsidRPr="00EE37A7" w:rsidTr="00AC4239">
        <w:tc>
          <w:tcPr>
            <w:tcW w:w="2268" w:type="dxa"/>
            <w:shd w:val="clear" w:color="auto" w:fill="auto"/>
          </w:tcPr>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rPr>
            </w:pPr>
            <w:r w:rsidRPr="00EE37A7">
              <w:rPr>
                <w:rFonts w:ascii="Arial Narrow" w:eastAsia="Calibri" w:hAnsi="Arial Narrow" w:cs="Times New Roman"/>
                <w:b/>
              </w:rPr>
              <w:t>Kryterium</w:t>
            </w:r>
          </w:p>
        </w:tc>
        <w:tc>
          <w:tcPr>
            <w:tcW w:w="1275" w:type="dxa"/>
            <w:shd w:val="clear" w:color="auto" w:fill="auto"/>
          </w:tcPr>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b/>
              </w:rPr>
            </w:pPr>
            <w:r w:rsidRPr="00EE37A7">
              <w:rPr>
                <w:rFonts w:ascii="Arial Narrow" w:eastAsia="Calibri" w:hAnsi="Arial Narrow" w:cs="Times New Roman"/>
                <w:b/>
              </w:rPr>
              <w:t>Waga (%)</w:t>
            </w:r>
          </w:p>
        </w:tc>
        <w:tc>
          <w:tcPr>
            <w:tcW w:w="1134" w:type="dxa"/>
            <w:shd w:val="clear" w:color="auto" w:fill="auto"/>
          </w:tcPr>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b/>
              </w:rPr>
            </w:pPr>
            <w:r w:rsidRPr="00EE37A7">
              <w:rPr>
                <w:rFonts w:ascii="Arial Narrow" w:eastAsia="Calibri" w:hAnsi="Arial Narrow" w:cs="Times New Roman"/>
                <w:b/>
              </w:rPr>
              <w:t>Liczba punktów</w:t>
            </w:r>
          </w:p>
        </w:tc>
        <w:tc>
          <w:tcPr>
            <w:tcW w:w="4253" w:type="dxa"/>
            <w:shd w:val="clear" w:color="auto" w:fill="auto"/>
          </w:tcPr>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rPr>
            </w:pPr>
            <w:r w:rsidRPr="00EE37A7">
              <w:rPr>
                <w:rFonts w:ascii="Arial Narrow" w:eastAsia="Calibri" w:hAnsi="Arial Narrow" w:cs="Times New Roman"/>
                <w:b/>
              </w:rPr>
              <w:t>Sposób oceny wg wzoru</w:t>
            </w:r>
          </w:p>
        </w:tc>
      </w:tr>
      <w:tr w:rsidR="00EE37A7" w:rsidRPr="00EE37A7" w:rsidTr="00AC4239">
        <w:tc>
          <w:tcPr>
            <w:tcW w:w="2268" w:type="dxa"/>
            <w:shd w:val="clear" w:color="auto" w:fill="auto"/>
          </w:tcPr>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b/>
              </w:rPr>
            </w:pPr>
            <w:r w:rsidRPr="00EE37A7">
              <w:rPr>
                <w:rFonts w:ascii="Arial Narrow" w:eastAsia="Calibri" w:hAnsi="Arial Narrow" w:cs="Times New Roman"/>
                <w:b/>
              </w:rPr>
              <w:t>Cena</w:t>
            </w:r>
          </w:p>
        </w:tc>
        <w:tc>
          <w:tcPr>
            <w:tcW w:w="1275"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60 %</w:t>
            </w:r>
          </w:p>
        </w:tc>
        <w:tc>
          <w:tcPr>
            <w:tcW w:w="1134"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60</w:t>
            </w:r>
          </w:p>
        </w:tc>
        <w:tc>
          <w:tcPr>
            <w:tcW w:w="4253"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727"/>
            </w:tblGrid>
            <w:tr w:rsidR="00EE37A7" w:rsidRPr="00EE37A7" w:rsidTr="00AC4239">
              <w:trPr>
                <w:trHeight w:val="355"/>
              </w:trPr>
              <w:tc>
                <w:tcPr>
                  <w:tcW w:w="0" w:type="auto"/>
                </w:tcPr>
                <w:p w:rsidR="00EE37A7" w:rsidRPr="00EE37A7" w:rsidRDefault="00EE37A7" w:rsidP="00EE37A7">
                  <w:pPr>
                    <w:tabs>
                      <w:tab w:val="center" w:pos="4536"/>
                      <w:tab w:val="right" w:pos="9072"/>
                    </w:tabs>
                    <w:suppressAutoHyphens/>
                    <w:spacing w:after="0" w:line="240" w:lineRule="auto"/>
                    <w:jc w:val="center"/>
                    <w:rPr>
                      <w:rFonts w:ascii="Arial Narrow" w:eastAsia="Times New Roman" w:hAnsi="Arial Narrow" w:cs="Times New Roman"/>
                      <w:b/>
                      <w:lang w:eastAsia="ar-SA"/>
                    </w:rPr>
                  </w:pPr>
                  <w:r w:rsidRPr="00EE37A7">
                    <w:rPr>
                      <w:rFonts w:ascii="Arial Narrow" w:eastAsia="Times New Roman" w:hAnsi="Arial Narrow" w:cs="Times New Roman"/>
                      <w:b/>
                      <w:lang w:eastAsia="ar-SA"/>
                    </w:rPr>
                    <w:t>Cena najtańszej oferty</w:t>
                  </w:r>
                </w:p>
                <w:p w:rsidR="00EE37A7" w:rsidRPr="00EE37A7" w:rsidRDefault="00EE37A7" w:rsidP="00EE37A7">
                  <w:pPr>
                    <w:tabs>
                      <w:tab w:val="center" w:pos="4536"/>
                      <w:tab w:val="right" w:pos="9072"/>
                    </w:tabs>
                    <w:suppressAutoHyphens/>
                    <w:spacing w:after="0" w:line="240" w:lineRule="auto"/>
                    <w:jc w:val="center"/>
                    <w:rPr>
                      <w:rFonts w:ascii="Arial Narrow" w:eastAsia="Times New Roman" w:hAnsi="Arial Narrow" w:cs="Times New Roman"/>
                      <w:b/>
                      <w:lang w:eastAsia="ar-SA"/>
                    </w:rPr>
                  </w:pPr>
                  <w:r w:rsidRPr="00EE37A7">
                    <w:rPr>
                      <w:rFonts w:ascii="Arial Narrow" w:eastAsia="Times New Roman" w:hAnsi="Arial Narrow" w:cs="Times New Roman"/>
                      <w:b/>
                      <w:lang w:eastAsia="ar-SA"/>
                    </w:rPr>
                    <w:t>C = ----------------------------------------  x 60 pkt</w:t>
                  </w:r>
                </w:p>
                <w:p w:rsidR="00EE37A7" w:rsidRPr="00EE37A7" w:rsidRDefault="00EE37A7" w:rsidP="00EE37A7">
                  <w:pPr>
                    <w:tabs>
                      <w:tab w:val="center" w:pos="4536"/>
                      <w:tab w:val="right" w:pos="9072"/>
                    </w:tabs>
                    <w:suppressAutoHyphens/>
                    <w:spacing w:after="120" w:line="240" w:lineRule="auto"/>
                    <w:jc w:val="center"/>
                    <w:rPr>
                      <w:rFonts w:ascii="Arial Narrow" w:eastAsia="Times New Roman" w:hAnsi="Arial Narrow" w:cs="Times New Roman"/>
                      <w:b/>
                      <w:lang w:eastAsia="ar-SA"/>
                    </w:rPr>
                  </w:pPr>
                  <w:r w:rsidRPr="00EE37A7">
                    <w:rPr>
                      <w:rFonts w:ascii="Arial Narrow" w:eastAsia="Times New Roman" w:hAnsi="Arial Narrow" w:cs="Times New Roman"/>
                      <w:b/>
                      <w:lang w:eastAsia="ar-SA"/>
                    </w:rPr>
                    <w:t>Cena badanej oferty</w:t>
                  </w:r>
                </w:p>
              </w:tc>
            </w:tr>
          </w:tbl>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rPr>
            </w:pPr>
          </w:p>
        </w:tc>
      </w:tr>
      <w:tr w:rsidR="00EE37A7" w:rsidRPr="00EE37A7" w:rsidTr="00AC4239">
        <w:tc>
          <w:tcPr>
            <w:tcW w:w="2268" w:type="dxa"/>
            <w:shd w:val="clear" w:color="auto" w:fill="auto"/>
          </w:tcPr>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b/>
              </w:rPr>
            </w:pPr>
            <w:r w:rsidRPr="00EE37A7">
              <w:rPr>
                <w:rFonts w:ascii="Arial Narrow" w:eastAsia="Calibri" w:hAnsi="Arial Narrow" w:cs="Times New Roman"/>
                <w:b/>
              </w:rPr>
              <w:t>Termin wykonania zamówienia</w:t>
            </w:r>
          </w:p>
        </w:tc>
        <w:tc>
          <w:tcPr>
            <w:tcW w:w="1275"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40%</w:t>
            </w:r>
          </w:p>
        </w:tc>
        <w:tc>
          <w:tcPr>
            <w:tcW w:w="1134"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40</w:t>
            </w:r>
          </w:p>
        </w:tc>
        <w:tc>
          <w:tcPr>
            <w:tcW w:w="4253" w:type="dxa"/>
            <w:shd w:val="clear" w:color="auto" w:fill="auto"/>
          </w:tcPr>
          <w:p w:rsidR="00EE37A7" w:rsidRPr="00EE37A7" w:rsidRDefault="00EE37A7" w:rsidP="00EE37A7">
            <w:pPr>
              <w:autoSpaceDE w:val="0"/>
              <w:autoSpaceDN w:val="0"/>
              <w:adjustRightInd w:val="0"/>
              <w:spacing w:after="0" w:line="240" w:lineRule="auto"/>
              <w:rPr>
                <w:rFonts w:ascii="Arial Narrow" w:eastAsia="Calibri" w:hAnsi="Arial Narrow" w:cs="Times New Roman"/>
                <w:b/>
              </w:rPr>
            </w:pPr>
            <w:r w:rsidRPr="00EE37A7">
              <w:rPr>
                <w:rFonts w:ascii="Arial Narrow" w:eastAsia="Calibri" w:hAnsi="Arial Narrow" w:cs="Times New Roman"/>
                <w:b/>
              </w:rPr>
              <w:t xml:space="preserve">- </w:t>
            </w:r>
            <w:r w:rsidR="00E56212">
              <w:rPr>
                <w:rFonts w:ascii="Arial Narrow" w:eastAsia="Calibri" w:hAnsi="Arial Narrow" w:cs="Times New Roman"/>
                <w:b/>
              </w:rPr>
              <w:t>30 dni</w:t>
            </w:r>
            <w:r w:rsidRPr="00EE37A7">
              <w:rPr>
                <w:rFonts w:ascii="Arial Narrow" w:eastAsia="Calibri" w:hAnsi="Arial Narrow" w:cs="Times New Roman"/>
                <w:b/>
              </w:rPr>
              <w:t xml:space="preserve"> od dnia zawarcia umowy – 0 pkt</w:t>
            </w:r>
          </w:p>
          <w:p w:rsidR="00EE37A7" w:rsidRPr="00EE37A7" w:rsidRDefault="00EE37A7" w:rsidP="00E56212">
            <w:pPr>
              <w:autoSpaceDE w:val="0"/>
              <w:autoSpaceDN w:val="0"/>
              <w:adjustRightInd w:val="0"/>
              <w:spacing w:after="0" w:line="240" w:lineRule="auto"/>
              <w:rPr>
                <w:rFonts w:ascii="Arial Narrow" w:eastAsia="Calibri" w:hAnsi="Arial Narrow" w:cs="Times New Roman"/>
                <w:b/>
              </w:rPr>
            </w:pPr>
            <w:r w:rsidRPr="00EE37A7">
              <w:rPr>
                <w:rFonts w:ascii="Arial Narrow" w:eastAsia="Calibri" w:hAnsi="Arial Narrow" w:cs="Times New Roman"/>
                <w:b/>
              </w:rPr>
              <w:t xml:space="preserve">- </w:t>
            </w:r>
            <w:r w:rsidR="00E56212">
              <w:rPr>
                <w:rFonts w:ascii="Arial Narrow" w:eastAsia="Calibri" w:hAnsi="Arial Narrow" w:cs="Times New Roman"/>
                <w:b/>
              </w:rPr>
              <w:t>20 dni</w:t>
            </w:r>
            <w:r w:rsidRPr="00EE37A7">
              <w:rPr>
                <w:rFonts w:ascii="Arial Narrow" w:eastAsia="Calibri" w:hAnsi="Arial Narrow" w:cs="Times New Roman"/>
                <w:b/>
              </w:rPr>
              <w:t xml:space="preserve"> od dnia zawarcia umowy – 40 pkt</w:t>
            </w:r>
          </w:p>
        </w:tc>
      </w:tr>
      <w:tr w:rsidR="00EE37A7" w:rsidRPr="00EE37A7" w:rsidTr="00AC4239">
        <w:tc>
          <w:tcPr>
            <w:tcW w:w="2268" w:type="dxa"/>
            <w:shd w:val="clear" w:color="auto" w:fill="auto"/>
          </w:tcPr>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b/>
              </w:rPr>
            </w:pPr>
            <w:r w:rsidRPr="00EE37A7">
              <w:rPr>
                <w:rFonts w:ascii="Arial Narrow" w:eastAsia="Calibri" w:hAnsi="Arial Narrow" w:cs="Times New Roman"/>
                <w:b/>
              </w:rPr>
              <w:t>Razem</w:t>
            </w:r>
          </w:p>
        </w:tc>
        <w:tc>
          <w:tcPr>
            <w:tcW w:w="1275"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100%</w:t>
            </w:r>
          </w:p>
        </w:tc>
        <w:tc>
          <w:tcPr>
            <w:tcW w:w="1134" w:type="dxa"/>
            <w:shd w:val="clear" w:color="auto" w:fill="auto"/>
          </w:tcPr>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p>
          <w:p w:rsidR="00EE37A7" w:rsidRPr="00EE37A7" w:rsidRDefault="00EE37A7" w:rsidP="00EE37A7">
            <w:pPr>
              <w:autoSpaceDE w:val="0"/>
              <w:autoSpaceDN w:val="0"/>
              <w:adjustRightInd w:val="0"/>
              <w:spacing w:after="0" w:line="240" w:lineRule="auto"/>
              <w:ind w:firstLine="357"/>
              <w:rPr>
                <w:rFonts w:ascii="Arial Narrow" w:eastAsia="Calibri" w:hAnsi="Arial Narrow" w:cs="Times New Roman"/>
                <w:b/>
              </w:rPr>
            </w:pPr>
            <w:r w:rsidRPr="00EE37A7">
              <w:rPr>
                <w:rFonts w:ascii="Arial Narrow" w:eastAsia="Calibri" w:hAnsi="Arial Narrow" w:cs="Times New Roman"/>
                <w:b/>
              </w:rPr>
              <w:t>100</w:t>
            </w:r>
          </w:p>
        </w:tc>
        <w:tc>
          <w:tcPr>
            <w:tcW w:w="4253" w:type="dxa"/>
            <w:shd w:val="clear" w:color="auto" w:fill="auto"/>
          </w:tcPr>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strike/>
              </w:rPr>
            </w:pPr>
          </w:p>
          <w:p w:rsidR="00EE37A7" w:rsidRPr="00EE37A7" w:rsidRDefault="00EE37A7" w:rsidP="00EE37A7">
            <w:pPr>
              <w:autoSpaceDE w:val="0"/>
              <w:autoSpaceDN w:val="0"/>
              <w:adjustRightInd w:val="0"/>
              <w:spacing w:after="0" w:line="240" w:lineRule="auto"/>
              <w:ind w:firstLine="357"/>
              <w:jc w:val="center"/>
              <w:rPr>
                <w:rFonts w:ascii="Arial Narrow" w:eastAsia="Calibri" w:hAnsi="Arial Narrow" w:cs="Times New Roman"/>
                <w:b/>
                <w:strike/>
              </w:rPr>
            </w:pPr>
            <w:r w:rsidRPr="00EE37A7">
              <w:rPr>
                <w:rFonts w:ascii="Arial Narrow" w:eastAsia="Calibri" w:hAnsi="Arial Narrow" w:cs="Times New Roman"/>
                <w:b/>
                <w:strike/>
              </w:rPr>
              <w:t>--------------------------------------------------</w:t>
            </w:r>
          </w:p>
        </w:tc>
      </w:tr>
    </w:tbl>
    <w:p w:rsidR="00EE37A7" w:rsidRPr="00EE37A7" w:rsidRDefault="00EE37A7" w:rsidP="00EE37A7">
      <w:pPr>
        <w:numPr>
          <w:ilvl w:val="0"/>
          <w:numId w:val="14"/>
        </w:numPr>
        <w:autoSpaceDE w:val="0"/>
        <w:autoSpaceDN w:val="0"/>
        <w:adjustRightInd w:val="0"/>
        <w:spacing w:before="120" w:after="120" w:line="240" w:lineRule="auto"/>
        <w:ind w:left="357" w:hanging="357"/>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Całkowita liczba punktów, jaką otrzyma dana oferta, zostanie obliczona według poniższego wzoru: </w:t>
      </w:r>
    </w:p>
    <w:p w:rsidR="00EE37A7" w:rsidRPr="00EE37A7" w:rsidRDefault="00EE37A7" w:rsidP="00EE37A7">
      <w:pPr>
        <w:autoSpaceDE w:val="0"/>
        <w:autoSpaceDN w:val="0"/>
        <w:adjustRightInd w:val="0"/>
        <w:spacing w:after="0" w:line="240" w:lineRule="auto"/>
        <w:jc w:val="center"/>
        <w:rPr>
          <w:rFonts w:ascii="Arial Narrow" w:eastAsia="Calibri" w:hAnsi="Arial Narrow" w:cs="Times New Roman"/>
          <w:sz w:val="24"/>
          <w:szCs w:val="24"/>
        </w:rPr>
      </w:pPr>
      <w:r w:rsidRPr="00EE37A7">
        <w:rPr>
          <w:rFonts w:ascii="Arial Narrow" w:eastAsia="Calibri" w:hAnsi="Arial Narrow" w:cs="Times New Roman"/>
          <w:b/>
          <w:bCs/>
          <w:sz w:val="24"/>
          <w:szCs w:val="24"/>
        </w:rPr>
        <w:t>L = C + T</w:t>
      </w:r>
    </w:p>
    <w:p w:rsidR="00EE37A7" w:rsidRPr="00EE37A7" w:rsidRDefault="00EE37A7" w:rsidP="00EE37A7">
      <w:pPr>
        <w:autoSpaceDE w:val="0"/>
        <w:autoSpaceDN w:val="0"/>
        <w:adjustRightInd w:val="0"/>
        <w:spacing w:after="120" w:line="240" w:lineRule="auto"/>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gdzie: </w:t>
      </w:r>
    </w:p>
    <w:p w:rsidR="00EE37A7" w:rsidRPr="00EE37A7" w:rsidRDefault="00EE37A7" w:rsidP="00EE37A7">
      <w:pPr>
        <w:autoSpaceDE w:val="0"/>
        <w:autoSpaceDN w:val="0"/>
        <w:adjustRightInd w:val="0"/>
        <w:spacing w:after="0" w:line="240" w:lineRule="auto"/>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L – całkowita liczba punktów, </w:t>
      </w:r>
    </w:p>
    <w:p w:rsidR="00EE37A7" w:rsidRPr="00EE37A7" w:rsidRDefault="00EE37A7" w:rsidP="00EE37A7">
      <w:pPr>
        <w:autoSpaceDE w:val="0"/>
        <w:autoSpaceDN w:val="0"/>
        <w:adjustRightInd w:val="0"/>
        <w:spacing w:after="0" w:line="240" w:lineRule="auto"/>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C – punkty uzyskane w kryterium </w:t>
      </w:r>
      <w:r w:rsidRPr="00EE37A7">
        <w:rPr>
          <w:rFonts w:ascii="Arial Narrow" w:eastAsia="Calibri" w:hAnsi="Arial Narrow" w:cs="Times New Roman"/>
          <w:b/>
          <w:sz w:val="24"/>
          <w:szCs w:val="24"/>
        </w:rPr>
        <w:t>„Cena”,</w:t>
      </w:r>
      <w:r w:rsidRPr="00EE37A7">
        <w:rPr>
          <w:rFonts w:ascii="Arial Narrow" w:eastAsia="Calibri" w:hAnsi="Arial Narrow" w:cs="Times New Roman"/>
          <w:sz w:val="24"/>
          <w:szCs w:val="24"/>
        </w:rPr>
        <w:t xml:space="preserve"> </w:t>
      </w:r>
    </w:p>
    <w:p w:rsidR="00EE37A7" w:rsidRPr="00EE37A7" w:rsidRDefault="00EE37A7" w:rsidP="00EE37A7">
      <w:pPr>
        <w:autoSpaceDE w:val="0"/>
        <w:autoSpaceDN w:val="0"/>
        <w:adjustRightInd w:val="0"/>
        <w:spacing w:after="120" w:line="240" w:lineRule="auto"/>
        <w:jc w:val="both"/>
        <w:rPr>
          <w:rFonts w:ascii="Arial Narrow" w:eastAsia="Calibri" w:hAnsi="Arial Narrow" w:cs="Times New Roman"/>
          <w:sz w:val="24"/>
          <w:szCs w:val="24"/>
        </w:rPr>
      </w:pPr>
      <w:r w:rsidRPr="00EE37A7">
        <w:rPr>
          <w:rFonts w:ascii="Arial Narrow" w:eastAsia="Calibri" w:hAnsi="Arial Narrow" w:cs="Times New Roman"/>
          <w:sz w:val="24"/>
          <w:szCs w:val="24"/>
        </w:rPr>
        <w:t>T – punkty uzyskane w kryterium „</w:t>
      </w:r>
      <w:r w:rsidRPr="00EE37A7">
        <w:rPr>
          <w:rFonts w:ascii="Arial Narrow" w:eastAsia="Calibri" w:hAnsi="Arial Narrow" w:cs="Times New Roman"/>
          <w:b/>
          <w:sz w:val="24"/>
          <w:szCs w:val="24"/>
        </w:rPr>
        <w:t>Termin wykonania zamówienia</w:t>
      </w:r>
      <w:r w:rsidRPr="00EE37A7">
        <w:rPr>
          <w:rFonts w:ascii="Arial Narrow" w:eastAsia="Calibri" w:hAnsi="Arial Narrow" w:cs="Times New Roman"/>
          <w:sz w:val="24"/>
          <w:szCs w:val="24"/>
        </w:rPr>
        <w:t xml:space="preserve">”. </w:t>
      </w:r>
    </w:p>
    <w:p w:rsidR="00EE37A7" w:rsidRPr="00EE37A7" w:rsidRDefault="00EE37A7" w:rsidP="00EE37A7">
      <w:pPr>
        <w:numPr>
          <w:ilvl w:val="0"/>
          <w:numId w:val="14"/>
        </w:numPr>
        <w:autoSpaceDE w:val="0"/>
        <w:autoSpaceDN w:val="0"/>
        <w:adjustRightInd w:val="0"/>
        <w:spacing w:after="120" w:line="240" w:lineRule="auto"/>
        <w:ind w:left="357" w:hanging="357"/>
        <w:contextualSpacing/>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Ocena punktowa w kryterium „Cena” dokonana zostanie na podstawie całkowitej ceny oferty brutto wskazanej przez Wykonawcę w ofercie i przeliczona według wzoru opisanego w tabeli powyżej. </w:t>
      </w:r>
    </w:p>
    <w:p w:rsidR="00EE37A7" w:rsidRPr="00EE37A7" w:rsidRDefault="00EE37A7" w:rsidP="00EE37A7">
      <w:pPr>
        <w:numPr>
          <w:ilvl w:val="0"/>
          <w:numId w:val="14"/>
        </w:numPr>
        <w:autoSpaceDE w:val="0"/>
        <w:autoSpaceDN w:val="0"/>
        <w:adjustRightInd w:val="0"/>
        <w:spacing w:after="120" w:line="240" w:lineRule="auto"/>
        <w:ind w:left="357" w:hanging="357"/>
        <w:contextualSpacing/>
        <w:jc w:val="both"/>
        <w:rPr>
          <w:rFonts w:ascii="Arial Narrow" w:eastAsia="Calibri" w:hAnsi="Arial Narrow" w:cs="Times New Roman"/>
          <w:sz w:val="24"/>
          <w:lang w:val="x-none"/>
        </w:rPr>
      </w:pPr>
      <w:r w:rsidRPr="00EE37A7">
        <w:rPr>
          <w:rFonts w:ascii="Arial Narrow" w:eastAsia="Calibri" w:hAnsi="Arial Narrow" w:cs="Times New Roman"/>
          <w:sz w:val="24"/>
          <w:lang w:val="x-none"/>
        </w:rPr>
        <w:t>Ocena punktowa w kryterium „Termin wykonania zamówienia” dokonana zostanie według zasad opisanych w tabeli powyżej na podstawie terminu wykonania zamówieni</w:t>
      </w:r>
      <w:r w:rsidR="00BC5333">
        <w:rPr>
          <w:rFonts w:ascii="Arial Narrow" w:eastAsia="Calibri" w:hAnsi="Arial Narrow" w:cs="Times New Roman"/>
          <w:sz w:val="24"/>
          <w:lang w:val="x-none"/>
        </w:rPr>
        <w:t xml:space="preserve">a wskazanego przez Wykonawcę w </w:t>
      </w:r>
      <w:r w:rsidR="00BC5333">
        <w:rPr>
          <w:rFonts w:ascii="Arial Narrow" w:eastAsia="Calibri" w:hAnsi="Arial Narrow" w:cs="Times New Roman"/>
          <w:sz w:val="24"/>
        </w:rPr>
        <w:t>F</w:t>
      </w:r>
      <w:proofErr w:type="spellStart"/>
      <w:r w:rsidRPr="00EE37A7">
        <w:rPr>
          <w:rFonts w:ascii="Arial Narrow" w:eastAsia="Calibri" w:hAnsi="Arial Narrow" w:cs="Times New Roman"/>
          <w:sz w:val="24"/>
          <w:lang w:val="x-none"/>
        </w:rPr>
        <w:t>ormularzu</w:t>
      </w:r>
      <w:proofErr w:type="spellEnd"/>
      <w:r w:rsidRPr="00EE37A7">
        <w:rPr>
          <w:rFonts w:ascii="Arial Narrow" w:eastAsia="Calibri" w:hAnsi="Arial Narrow" w:cs="Times New Roman"/>
          <w:sz w:val="24"/>
          <w:lang w:val="x-none"/>
        </w:rPr>
        <w:t xml:space="preserve"> oferty (</w:t>
      </w:r>
      <w:r w:rsidR="00E56212">
        <w:rPr>
          <w:rFonts w:ascii="Arial Narrow" w:eastAsia="Calibri" w:hAnsi="Arial Narrow" w:cs="Times New Roman"/>
          <w:sz w:val="24"/>
        </w:rPr>
        <w:t>30 dni lub 20 dni</w:t>
      </w:r>
      <w:r w:rsidRPr="00EE37A7">
        <w:rPr>
          <w:rFonts w:ascii="Arial Narrow" w:eastAsia="Calibri" w:hAnsi="Arial Narrow" w:cs="Times New Roman"/>
          <w:sz w:val="24"/>
          <w:lang w:val="x-none"/>
        </w:rPr>
        <w:t xml:space="preserve">). </w:t>
      </w:r>
    </w:p>
    <w:p w:rsidR="00EE37A7" w:rsidRPr="00EE37A7" w:rsidRDefault="00EE37A7" w:rsidP="00EE37A7">
      <w:pPr>
        <w:numPr>
          <w:ilvl w:val="0"/>
          <w:numId w:val="14"/>
        </w:numPr>
        <w:autoSpaceDE w:val="0"/>
        <w:autoSpaceDN w:val="0"/>
        <w:adjustRightInd w:val="0"/>
        <w:spacing w:after="120" w:line="240" w:lineRule="auto"/>
        <w:ind w:left="357" w:hanging="357"/>
        <w:contextualSpacing/>
        <w:jc w:val="both"/>
        <w:rPr>
          <w:rFonts w:ascii="Arial Narrow" w:eastAsia="Calibri" w:hAnsi="Arial Narrow" w:cs="Times New Roman"/>
          <w:sz w:val="24"/>
          <w:szCs w:val="24"/>
        </w:rPr>
      </w:pPr>
      <w:r w:rsidRPr="00EE37A7">
        <w:rPr>
          <w:rFonts w:ascii="Arial Narrow" w:eastAsia="Calibri" w:hAnsi="Arial Narrow" w:cs="Times New Roman"/>
          <w:sz w:val="24"/>
          <w:szCs w:val="24"/>
        </w:rPr>
        <w:t xml:space="preserve">Punktacja przyznawana ofertom w poszczególnych kryteriach będzie liczona z dokładnością do dwóch miejsc po przecinku. Najwyższa liczba punktów wyznaczy najkorzystniejszą ofertę. </w:t>
      </w:r>
    </w:p>
    <w:p w:rsidR="00EE37A7" w:rsidRPr="00EE37A7" w:rsidRDefault="00EE37A7" w:rsidP="00EE37A7">
      <w:pPr>
        <w:numPr>
          <w:ilvl w:val="0"/>
          <w:numId w:val="14"/>
        </w:numPr>
        <w:autoSpaceDE w:val="0"/>
        <w:autoSpaceDN w:val="0"/>
        <w:adjustRightInd w:val="0"/>
        <w:spacing w:after="120" w:line="240" w:lineRule="auto"/>
        <w:ind w:left="357" w:hanging="357"/>
        <w:contextualSpacing/>
        <w:jc w:val="both"/>
        <w:rPr>
          <w:rFonts w:ascii="Arial Narrow" w:eastAsia="Calibri" w:hAnsi="Arial Narrow" w:cs="Times New Roman"/>
          <w:sz w:val="24"/>
          <w:szCs w:val="24"/>
        </w:rPr>
      </w:pPr>
      <w:r w:rsidRPr="00EE37A7">
        <w:rPr>
          <w:rFonts w:ascii="Arial Narrow" w:eastAsia="Calibri" w:hAnsi="Arial Narrow" w:cs="Times New Roman"/>
          <w:sz w:val="24"/>
          <w:szCs w:val="24"/>
        </w:rPr>
        <w:lastRenderedPageBreak/>
        <w:t xml:space="preserve">Zamawiający udzieli zamówienia Wykonawcy, którego oferta odpowiadać będzie wszystkim wymaganiom przedstawionym w ustawie PZP oraz w SWZ i zostanie oceniona, jako najkorzystniejsza w oparciu o podane kryteria wyboru. </w:t>
      </w:r>
    </w:p>
    <w:p w:rsidR="00EE37A7" w:rsidRPr="00EE37A7" w:rsidRDefault="00EE37A7" w:rsidP="00EE37A7">
      <w:pPr>
        <w:numPr>
          <w:ilvl w:val="0"/>
          <w:numId w:val="14"/>
        </w:numPr>
        <w:autoSpaceDE w:val="0"/>
        <w:autoSpaceDN w:val="0"/>
        <w:adjustRightInd w:val="0"/>
        <w:spacing w:after="120" w:line="240" w:lineRule="auto"/>
        <w:ind w:left="357" w:hanging="357"/>
        <w:jc w:val="both"/>
        <w:rPr>
          <w:rFonts w:ascii="Arial Narrow" w:eastAsia="Calibri" w:hAnsi="Arial Narrow" w:cs="Times New Roman"/>
          <w:sz w:val="24"/>
          <w:szCs w:val="24"/>
        </w:rPr>
      </w:pPr>
      <w:r w:rsidRPr="00EE37A7">
        <w:rPr>
          <w:rFonts w:ascii="Arial Narrow" w:eastAsia="Calibri" w:hAnsi="Arial Narrow" w:cs="Times New Roman"/>
          <w:sz w:val="24"/>
          <w:szCs w:val="24"/>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INFORMACJE O FORMALNOŚCIACH, JAKIE MUSZĄ ZOSTAĆ DOPEŁNIONE PO WYBORZE OFERTY W CELU ZAWARCIA UMOWY W SPRAWIE ZAMÓWIENIA PUBLICZNEGO</w:t>
      </w:r>
    </w:p>
    <w:p w:rsidR="00EE37A7" w:rsidRPr="00EE37A7" w:rsidRDefault="00EE37A7" w:rsidP="00EE37A7">
      <w:pPr>
        <w:numPr>
          <w:ilvl w:val="0"/>
          <w:numId w:val="19"/>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Zamawiający zawiera umowę w sprawie zamówienia publicznego, z uwzględnieniem art. 577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EE37A7" w:rsidRPr="00EE37A7" w:rsidRDefault="00EE37A7" w:rsidP="00EE37A7">
      <w:pPr>
        <w:numPr>
          <w:ilvl w:val="0"/>
          <w:numId w:val="19"/>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Zamawiający może zawrzeć umowę</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w sprawie zam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 publicznego przed up</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ywem terminu, o kt</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rym mowa w ust. 1, je</w:t>
      </w:r>
      <w:r w:rsidRPr="00EE37A7">
        <w:rPr>
          <w:rFonts w:ascii="Arial Narrow" w:eastAsia="Times New Roman" w:hAnsi="Arial Narrow" w:cs="Arial Narrow"/>
          <w:sz w:val="24"/>
          <w:szCs w:val="24"/>
          <w:lang w:eastAsia="pl-PL"/>
        </w:rPr>
        <w:t>ż</w:t>
      </w:r>
      <w:r w:rsidRPr="00EE37A7">
        <w:rPr>
          <w:rFonts w:ascii="Arial Narrow" w:eastAsia="Times New Roman" w:hAnsi="Arial Narrow" w:cs="Times New Roman"/>
          <w:sz w:val="24"/>
          <w:szCs w:val="24"/>
          <w:lang w:eastAsia="pl-PL"/>
        </w:rPr>
        <w:t>eli w postepowaniu o udzielenie zam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 z</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o</w:t>
      </w:r>
      <w:r w:rsidRPr="00EE37A7">
        <w:rPr>
          <w:rFonts w:ascii="Arial Narrow" w:eastAsia="Times New Roman" w:hAnsi="Arial Narrow" w:cs="Arial Narrow"/>
          <w:sz w:val="24"/>
          <w:szCs w:val="24"/>
          <w:lang w:eastAsia="pl-PL"/>
        </w:rPr>
        <w:t>ż</w:t>
      </w:r>
      <w:r w:rsidRPr="00EE37A7">
        <w:rPr>
          <w:rFonts w:ascii="Arial Narrow" w:eastAsia="Times New Roman" w:hAnsi="Arial Narrow" w:cs="Times New Roman"/>
          <w:sz w:val="24"/>
          <w:szCs w:val="24"/>
          <w:lang w:eastAsia="pl-PL"/>
        </w:rPr>
        <w:t>ono tylko jedna</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ofert</w:t>
      </w:r>
      <w:r w:rsidRPr="00EE37A7">
        <w:rPr>
          <w:rFonts w:ascii="Arial Narrow" w:eastAsia="Times New Roman" w:hAnsi="Arial Narrow" w:cs="Arial Narrow"/>
          <w:sz w:val="24"/>
          <w:szCs w:val="24"/>
          <w:lang w:eastAsia="pl-PL"/>
        </w:rPr>
        <w:t>ę</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19"/>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Wykonawca, którego oferta została wybrana jako najkorzystniejsza, zostanie poinformowany przez Zamawiającego o miejscu i terminie podpisania umowy.</w:t>
      </w:r>
    </w:p>
    <w:p w:rsidR="00EE37A7" w:rsidRPr="00EE37A7" w:rsidRDefault="00EE37A7" w:rsidP="00EE37A7">
      <w:pPr>
        <w:numPr>
          <w:ilvl w:val="0"/>
          <w:numId w:val="19"/>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EE37A7" w:rsidRPr="00EE37A7" w:rsidRDefault="00EE37A7" w:rsidP="00EE37A7">
      <w:pPr>
        <w:numPr>
          <w:ilvl w:val="0"/>
          <w:numId w:val="19"/>
        </w:numPr>
        <w:spacing w:after="0" w:line="240" w:lineRule="auto"/>
        <w:ind w:left="357" w:hanging="357"/>
        <w:contextualSpacing/>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Przed podpisaniem umowy Wykonawcy wspólnie ubiegający się o udzielenie zamówienia (w przypadku wyboru ich oferty jako najkorzystniejszej) przedstawią Zamawiającemu umowę regulującą współpracę tych Wykonawców.</w:t>
      </w:r>
    </w:p>
    <w:p w:rsidR="00EE37A7" w:rsidRPr="00EE37A7" w:rsidRDefault="00EE37A7" w:rsidP="00EE37A7">
      <w:pPr>
        <w:numPr>
          <w:ilvl w:val="0"/>
          <w:numId w:val="19"/>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Jeżeli Wykonawca, którego oferta została wybrana jako najkorzystniejsza, uchyla się</w:t>
      </w:r>
      <w:r w:rsidRPr="00EE37A7">
        <w:rPr>
          <w:rFonts w:ascii="Arial" w:eastAsia="Times New Roman" w:hAnsi="Arial" w:cs="Arial"/>
          <w:sz w:val="24"/>
          <w:szCs w:val="24"/>
          <w:lang w:eastAsia="pl-PL"/>
        </w:rPr>
        <w:t xml:space="preserve"> </w:t>
      </w:r>
      <w:r w:rsidRPr="00EE37A7">
        <w:rPr>
          <w:rFonts w:ascii="Arial Narrow" w:eastAsia="Times New Roman" w:hAnsi="Arial Narrow" w:cs="Times New Roman"/>
          <w:sz w:val="24"/>
          <w:szCs w:val="24"/>
          <w:lang w:eastAsia="pl-PL"/>
        </w:rPr>
        <w:t>od zawarcia umowy w sprawie zam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 publicznego Zamawiaj</w:t>
      </w:r>
      <w:r w:rsidRPr="00EE37A7">
        <w:rPr>
          <w:rFonts w:ascii="Arial Narrow" w:eastAsia="Times New Roman" w:hAnsi="Arial Narrow" w:cs="Arial Narrow"/>
          <w:sz w:val="24"/>
          <w:szCs w:val="24"/>
          <w:lang w:eastAsia="pl-PL"/>
        </w:rPr>
        <w:t>ą</w:t>
      </w:r>
      <w:r w:rsidRPr="00EE37A7">
        <w:rPr>
          <w:rFonts w:ascii="Arial Narrow" w:eastAsia="Times New Roman" w:hAnsi="Arial Narrow" w:cs="Times New Roman"/>
          <w:sz w:val="24"/>
          <w:szCs w:val="24"/>
          <w:lang w:eastAsia="pl-PL"/>
        </w:rPr>
        <w:t>cy mo</w:t>
      </w:r>
      <w:r w:rsidRPr="00EE37A7">
        <w:rPr>
          <w:rFonts w:ascii="Arial Narrow" w:eastAsia="Times New Roman" w:hAnsi="Arial Narrow" w:cs="Arial Narrow"/>
          <w:sz w:val="24"/>
          <w:szCs w:val="24"/>
          <w:lang w:eastAsia="pl-PL"/>
        </w:rPr>
        <w:t>ż</w:t>
      </w:r>
      <w:r w:rsidRPr="00EE37A7">
        <w:rPr>
          <w:rFonts w:ascii="Arial Narrow" w:eastAsia="Times New Roman" w:hAnsi="Arial Narrow" w:cs="Times New Roman"/>
          <w:sz w:val="24"/>
          <w:szCs w:val="24"/>
          <w:lang w:eastAsia="pl-PL"/>
        </w:rPr>
        <w:t>e dokona</w:t>
      </w:r>
      <w:r w:rsidRPr="00EE37A7">
        <w:rPr>
          <w:rFonts w:ascii="Arial Narrow" w:eastAsia="Times New Roman" w:hAnsi="Arial Narrow" w:cs="Arial Narrow"/>
          <w:sz w:val="24"/>
          <w:szCs w:val="24"/>
          <w:lang w:eastAsia="pl-PL"/>
        </w:rPr>
        <w:t>ć</w:t>
      </w:r>
      <w:r w:rsidRPr="00EE37A7">
        <w:rPr>
          <w:rFonts w:ascii="Arial Narrow" w:eastAsia="Times New Roman" w:hAnsi="Arial Narrow" w:cs="Times New Roman"/>
          <w:sz w:val="24"/>
          <w:szCs w:val="24"/>
          <w:lang w:eastAsia="pl-PL"/>
        </w:rPr>
        <w:t xml:space="preserve"> ponownego badania i oceny ofert spo</w:t>
      </w:r>
      <w:r w:rsidRPr="00EE37A7">
        <w:rPr>
          <w:rFonts w:ascii="Arial Narrow" w:eastAsia="Times New Roman" w:hAnsi="Arial Narrow" w:cs="Arial Narrow"/>
          <w:sz w:val="24"/>
          <w:szCs w:val="24"/>
          <w:lang w:eastAsia="pl-PL"/>
        </w:rPr>
        <w:t>ś</w:t>
      </w:r>
      <w:r w:rsidRPr="00EE37A7">
        <w:rPr>
          <w:rFonts w:ascii="Arial Narrow" w:eastAsia="Times New Roman" w:hAnsi="Arial Narrow" w:cs="Times New Roman"/>
          <w:sz w:val="24"/>
          <w:szCs w:val="24"/>
          <w:lang w:eastAsia="pl-PL"/>
        </w:rPr>
        <w:t>r</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d ofert pozosta</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ych w postepowaniu Wykonawc</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 albo unieważnić postepowanie.</w:t>
      </w:r>
    </w:p>
    <w:p w:rsidR="00EE37A7" w:rsidRPr="00EE37A7" w:rsidRDefault="00EE37A7" w:rsidP="00EE37A7">
      <w:pPr>
        <w:numPr>
          <w:ilvl w:val="0"/>
          <w:numId w:val="33"/>
        </w:numPr>
        <w:spacing w:after="120" w:line="240" w:lineRule="auto"/>
        <w:ind w:left="714" w:hanging="357"/>
        <w:jc w:val="both"/>
        <w:rPr>
          <w:rFonts w:ascii="Arial Narrow" w:eastAsia="Times New Roman" w:hAnsi="Arial Narrow" w:cs="Times New Roman"/>
          <w:b/>
          <w:sz w:val="24"/>
          <w:szCs w:val="24"/>
          <w:lang w:eastAsia="pl-PL"/>
        </w:rPr>
      </w:pPr>
      <w:r w:rsidRPr="00EE37A7">
        <w:rPr>
          <w:rFonts w:ascii="Arial Narrow" w:eastAsia="Times New Roman" w:hAnsi="Arial Narrow" w:cs="Times New Roman"/>
          <w:b/>
          <w:sz w:val="24"/>
          <w:szCs w:val="24"/>
          <w:lang w:eastAsia="pl-PL"/>
        </w:rPr>
        <w:t>POUCZENIE O ŚRODKACH OCHRONY PRAWNEJ PRZYSŁUGUJĄCYCH WYKONAWCY</w:t>
      </w:r>
    </w:p>
    <w:p w:rsidR="00EE37A7" w:rsidRPr="00EE37A7" w:rsidRDefault="00EE37A7" w:rsidP="00EE37A7">
      <w:pPr>
        <w:numPr>
          <w:ilvl w:val="0"/>
          <w:numId w:val="2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Środki ochrony prawnej przysługują</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Wykonawcy, je</w:t>
      </w:r>
      <w:r w:rsidRPr="00EE37A7">
        <w:rPr>
          <w:rFonts w:ascii="Arial Narrow" w:eastAsia="Times New Roman" w:hAnsi="Arial Narrow" w:cs="Arial Narrow"/>
          <w:sz w:val="24"/>
          <w:szCs w:val="24"/>
          <w:lang w:eastAsia="pl-PL"/>
        </w:rPr>
        <w:t>ż</w:t>
      </w:r>
      <w:r w:rsidRPr="00EE37A7">
        <w:rPr>
          <w:rFonts w:ascii="Arial Narrow" w:eastAsia="Times New Roman" w:hAnsi="Arial Narrow" w:cs="Times New Roman"/>
          <w:sz w:val="24"/>
          <w:szCs w:val="24"/>
          <w:lang w:eastAsia="pl-PL"/>
        </w:rPr>
        <w:t>eli ma lub mia</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 xml:space="preserve"> interes w uzyskaniu zam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 oraz poni</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s</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 xml:space="preserve"> lub mo</w:t>
      </w:r>
      <w:r w:rsidRPr="00EE37A7">
        <w:rPr>
          <w:rFonts w:ascii="Arial Narrow" w:eastAsia="Times New Roman" w:hAnsi="Arial Narrow" w:cs="Arial Narrow"/>
          <w:sz w:val="24"/>
          <w:szCs w:val="24"/>
          <w:lang w:eastAsia="pl-PL"/>
        </w:rPr>
        <w:t>ż</w:t>
      </w:r>
      <w:r w:rsidRPr="00EE37A7">
        <w:rPr>
          <w:rFonts w:ascii="Arial Narrow" w:eastAsia="Times New Roman" w:hAnsi="Arial Narrow" w:cs="Times New Roman"/>
          <w:sz w:val="24"/>
          <w:szCs w:val="24"/>
          <w:lang w:eastAsia="pl-PL"/>
        </w:rPr>
        <w:t>e ponie</w:t>
      </w:r>
      <w:r w:rsidRPr="00EE37A7">
        <w:rPr>
          <w:rFonts w:ascii="Arial Narrow" w:eastAsia="Times New Roman" w:hAnsi="Arial Narrow" w:cs="Arial Narrow"/>
          <w:sz w:val="24"/>
          <w:szCs w:val="24"/>
          <w:lang w:eastAsia="pl-PL"/>
        </w:rPr>
        <w:t>ść</w:t>
      </w:r>
      <w:r w:rsidRPr="00EE37A7">
        <w:rPr>
          <w:rFonts w:ascii="Arial Narrow" w:eastAsia="Times New Roman" w:hAnsi="Arial Narrow" w:cs="Times New Roman"/>
          <w:sz w:val="24"/>
          <w:szCs w:val="24"/>
          <w:lang w:eastAsia="pl-PL"/>
        </w:rPr>
        <w:t>́ szkod</w:t>
      </w:r>
      <w:r w:rsidRPr="00EE37A7">
        <w:rPr>
          <w:rFonts w:ascii="Arial Narrow" w:eastAsia="Times New Roman" w:hAnsi="Arial Narrow" w:cs="Arial Narrow"/>
          <w:sz w:val="24"/>
          <w:szCs w:val="24"/>
          <w:lang w:eastAsia="pl-PL"/>
        </w:rPr>
        <w:t>ę</w:t>
      </w:r>
      <w:r w:rsidRPr="00EE37A7">
        <w:rPr>
          <w:rFonts w:ascii="Arial Narrow" w:eastAsia="Times New Roman" w:hAnsi="Arial Narrow" w:cs="Times New Roman"/>
          <w:sz w:val="24"/>
          <w:szCs w:val="24"/>
          <w:lang w:eastAsia="pl-PL"/>
        </w:rPr>
        <w:t xml:space="preserve"> w wyniku naruszenia przez Zamawiającego przepisów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20"/>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Odwołanie przysługuje na:</w:t>
      </w:r>
    </w:p>
    <w:p w:rsidR="00EE37A7" w:rsidRPr="00EE37A7" w:rsidRDefault="00EE37A7" w:rsidP="00EE37A7">
      <w:pPr>
        <w:spacing w:after="120" w:line="240" w:lineRule="auto"/>
        <w:ind w:left="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b/>
          <w:sz w:val="24"/>
          <w:szCs w:val="24"/>
          <w:lang w:eastAsia="pl-PL"/>
        </w:rPr>
        <w:t>2.1.</w:t>
      </w:r>
      <w:r w:rsidRPr="00EE37A7">
        <w:rPr>
          <w:rFonts w:ascii="Arial Narrow" w:eastAsia="Times New Roman" w:hAnsi="Arial Narrow" w:cs="Times New Roman"/>
          <w:sz w:val="24"/>
          <w:szCs w:val="24"/>
          <w:lang w:eastAsia="pl-PL"/>
        </w:rPr>
        <w:t xml:space="preserve"> niezgodna</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z przepisami ustawy czynno</w:t>
      </w:r>
      <w:r w:rsidRPr="00EE37A7">
        <w:rPr>
          <w:rFonts w:ascii="Arial Narrow" w:eastAsia="Times New Roman" w:hAnsi="Arial Narrow" w:cs="Arial Narrow"/>
          <w:sz w:val="24"/>
          <w:szCs w:val="24"/>
          <w:lang w:eastAsia="pl-PL"/>
        </w:rPr>
        <w:t>ść</w:t>
      </w:r>
      <w:r w:rsidRPr="00EE37A7">
        <w:rPr>
          <w:rFonts w:ascii="Arial Narrow" w:eastAsia="Times New Roman" w:hAnsi="Arial Narrow" w:cs="Times New Roman"/>
          <w:sz w:val="24"/>
          <w:szCs w:val="24"/>
          <w:lang w:eastAsia="pl-PL"/>
        </w:rPr>
        <w:t>́ Zamawiaj</w:t>
      </w:r>
      <w:r w:rsidRPr="00EE37A7">
        <w:rPr>
          <w:rFonts w:ascii="Arial Narrow" w:eastAsia="Times New Roman" w:hAnsi="Arial Narrow" w:cs="Arial Narrow"/>
          <w:sz w:val="24"/>
          <w:szCs w:val="24"/>
          <w:lang w:eastAsia="pl-PL"/>
        </w:rPr>
        <w:t>ą</w:t>
      </w:r>
      <w:r w:rsidRPr="00EE37A7">
        <w:rPr>
          <w:rFonts w:ascii="Arial Narrow" w:eastAsia="Times New Roman" w:hAnsi="Arial Narrow" w:cs="Times New Roman"/>
          <w:sz w:val="24"/>
          <w:szCs w:val="24"/>
          <w:lang w:eastAsia="pl-PL"/>
        </w:rPr>
        <w:t>cego, podj</w:t>
      </w:r>
      <w:r w:rsidRPr="00EE37A7">
        <w:rPr>
          <w:rFonts w:ascii="Arial Narrow" w:eastAsia="Times New Roman" w:hAnsi="Arial Narrow" w:cs="Arial Narrow"/>
          <w:sz w:val="24"/>
          <w:szCs w:val="24"/>
          <w:lang w:eastAsia="pl-PL"/>
        </w:rPr>
        <w:t>ę</w:t>
      </w:r>
      <w:r w:rsidRPr="00EE37A7">
        <w:rPr>
          <w:rFonts w:ascii="Arial Narrow" w:eastAsia="Times New Roman" w:hAnsi="Arial Narrow" w:cs="Times New Roman"/>
          <w:sz w:val="24"/>
          <w:szCs w:val="24"/>
          <w:lang w:eastAsia="pl-PL"/>
        </w:rPr>
        <w:t>ta</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w post</w:t>
      </w:r>
      <w:r w:rsidRPr="00EE37A7">
        <w:rPr>
          <w:rFonts w:ascii="Arial Narrow" w:eastAsia="Times New Roman" w:hAnsi="Arial Narrow" w:cs="Arial Narrow"/>
          <w:sz w:val="24"/>
          <w:szCs w:val="24"/>
          <w:lang w:eastAsia="pl-PL"/>
        </w:rPr>
        <w:t>ę</w:t>
      </w:r>
      <w:r w:rsidRPr="00EE37A7">
        <w:rPr>
          <w:rFonts w:ascii="Arial Narrow" w:eastAsia="Times New Roman" w:hAnsi="Arial Narrow" w:cs="Times New Roman"/>
          <w:sz w:val="24"/>
          <w:szCs w:val="24"/>
          <w:lang w:eastAsia="pl-PL"/>
        </w:rPr>
        <w:t>powaniu o udzielenie zm</w:t>
      </w:r>
      <w:r w:rsidRPr="00EE37A7">
        <w:rPr>
          <w:rFonts w:ascii="Arial Narrow" w:eastAsia="Times New Roman" w:hAnsi="Arial Narrow" w:cs="Arial Narrow"/>
          <w:sz w:val="24"/>
          <w:szCs w:val="24"/>
          <w:lang w:eastAsia="pl-PL"/>
        </w:rPr>
        <w:t>ó</w:t>
      </w:r>
      <w:r w:rsidRPr="00EE37A7">
        <w:rPr>
          <w:rFonts w:ascii="Arial Narrow" w:eastAsia="Times New Roman" w:hAnsi="Arial Narrow" w:cs="Times New Roman"/>
          <w:sz w:val="24"/>
          <w:szCs w:val="24"/>
          <w:lang w:eastAsia="pl-PL"/>
        </w:rPr>
        <w:t>wienia, w tym na projektowane postanowienie umowy;</w:t>
      </w:r>
    </w:p>
    <w:p w:rsidR="00EE37A7" w:rsidRPr="00EE37A7" w:rsidRDefault="00EE37A7" w:rsidP="00EE37A7">
      <w:pPr>
        <w:spacing w:after="120" w:line="240" w:lineRule="auto"/>
        <w:ind w:left="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b/>
          <w:sz w:val="24"/>
          <w:szCs w:val="24"/>
          <w:lang w:eastAsia="pl-PL"/>
        </w:rPr>
        <w:t>2.2.</w:t>
      </w:r>
      <w:r w:rsidRPr="00EE37A7">
        <w:rPr>
          <w:rFonts w:ascii="Arial Narrow" w:eastAsia="Times New Roman" w:hAnsi="Arial Narrow" w:cs="Times New Roman"/>
          <w:sz w:val="24"/>
          <w:szCs w:val="24"/>
          <w:lang w:eastAsia="pl-PL"/>
        </w:rPr>
        <w:t>zaniechanie czynności w postępowaniu o udzielenie zmówienia, do której Zamawiający był obowiązany na podstawie ustawy.</w:t>
      </w:r>
    </w:p>
    <w:p w:rsidR="00EE37A7" w:rsidRPr="00EE37A7" w:rsidRDefault="00EE37A7" w:rsidP="00EE37A7">
      <w:pPr>
        <w:numPr>
          <w:ilvl w:val="0"/>
          <w:numId w:val="21"/>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Odwołanie wnosi się</w:t>
      </w:r>
      <w:r w:rsidRPr="00EE37A7">
        <w:rPr>
          <w:rFonts w:ascii="Arial" w:eastAsia="Times New Roman" w:hAnsi="Arial" w:cs="Arial"/>
          <w:sz w:val="24"/>
          <w:szCs w:val="24"/>
          <w:lang w:eastAsia="pl-PL"/>
        </w:rPr>
        <w:t>̨</w:t>
      </w:r>
      <w:r w:rsidRPr="00EE37A7">
        <w:rPr>
          <w:rFonts w:ascii="Arial Narrow" w:eastAsia="Times New Roman" w:hAnsi="Arial Narrow" w:cs="Times New Roman"/>
          <w:sz w:val="24"/>
          <w:szCs w:val="24"/>
          <w:lang w:eastAsia="pl-PL"/>
        </w:rPr>
        <w:t xml:space="preserve"> do Prezesa Krajowej Izby Odwo</w:t>
      </w:r>
      <w:r w:rsidRPr="00EE37A7">
        <w:rPr>
          <w:rFonts w:ascii="Arial Narrow" w:eastAsia="Times New Roman" w:hAnsi="Arial Narrow" w:cs="Arial Narrow"/>
          <w:sz w:val="24"/>
          <w:szCs w:val="24"/>
          <w:lang w:eastAsia="pl-PL"/>
        </w:rPr>
        <w:t>ł</w:t>
      </w:r>
      <w:r w:rsidRPr="00EE37A7">
        <w:rPr>
          <w:rFonts w:ascii="Arial Narrow" w:eastAsia="Times New Roman" w:hAnsi="Arial Narrow" w:cs="Times New Roman"/>
          <w:sz w:val="24"/>
          <w:szCs w:val="24"/>
          <w:lang w:eastAsia="pl-PL"/>
        </w:rPr>
        <w:t>awczej w formie pisemnej albo w formie elektronicznej albo w postaci elektronicznej opatrzonej podpisem zaufanym.</w:t>
      </w:r>
    </w:p>
    <w:p w:rsidR="00EE37A7" w:rsidRPr="00EE37A7" w:rsidRDefault="00EE37A7" w:rsidP="00EE37A7">
      <w:pPr>
        <w:numPr>
          <w:ilvl w:val="0"/>
          <w:numId w:val="21"/>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Na orzeczenie Krajowej Izby Odwoławczej oraz postanowienie Prezesa Krajowej Izby Odwoławczej, o którym mowa w art. 519 ust. 1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 xml:space="preserve">, stronom oraz uczestnikom postępowania </w:t>
      </w:r>
      <w:r w:rsidRPr="00EE37A7">
        <w:rPr>
          <w:rFonts w:ascii="Arial Narrow" w:eastAsia="Times New Roman" w:hAnsi="Arial Narrow" w:cs="Times New Roman"/>
          <w:sz w:val="24"/>
          <w:szCs w:val="24"/>
          <w:lang w:eastAsia="pl-PL"/>
        </w:rPr>
        <w:lastRenderedPageBreak/>
        <w:t>odwoławczego przysługuje skarga do sądu. Skargę</w:t>
      </w:r>
      <w:r w:rsidRPr="00EE37A7">
        <w:rPr>
          <w:rFonts w:ascii="Arial" w:eastAsia="Times New Roman" w:hAnsi="Arial" w:cs="Arial"/>
          <w:sz w:val="24"/>
          <w:szCs w:val="24"/>
          <w:lang w:eastAsia="pl-PL"/>
        </w:rPr>
        <w:t xml:space="preserve"> </w:t>
      </w:r>
      <w:r w:rsidRPr="00EE37A7">
        <w:rPr>
          <w:rFonts w:ascii="Arial Narrow" w:eastAsia="Times New Roman" w:hAnsi="Arial Narrow" w:cs="Times New Roman"/>
          <w:sz w:val="24"/>
          <w:szCs w:val="24"/>
          <w:lang w:eastAsia="pl-PL"/>
        </w:rPr>
        <w:t>wnosi si</w:t>
      </w:r>
      <w:r w:rsidRPr="00EE37A7">
        <w:rPr>
          <w:rFonts w:ascii="Arial Narrow" w:eastAsia="Times New Roman" w:hAnsi="Arial Narrow" w:cs="Arial Narrow"/>
          <w:sz w:val="24"/>
          <w:szCs w:val="24"/>
          <w:lang w:eastAsia="pl-PL"/>
        </w:rPr>
        <w:t>ę</w:t>
      </w:r>
      <w:r w:rsidRPr="00EE37A7">
        <w:rPr>
          <w:rFonts w:ascii="Arial" w:eastAsia="Times New Roman" w:hAnsi="Arial" w:cs="Arial"/>
          <w:sz w:val="24"/>
          <w:szCs w:val="24"/>
          <w:lang w:eastAsia="pl-PL"/>
        </w:rPr>
        <w:t xml:space="preserve"> </w:t>
      </w:r>
      <w:r w:rsidRPr="00EE37A7">
        <w:rPr>
          <w:rFonts w:ascii="Arial Narrow" w:eastAsia="Times New Roman" w:hAnsi="Arial Narrow" w:cs="Times New Roman"/>
          <w:sz w:val="24"/>
          <w:szCs w:val="24"/>
          <w:lang w:eastAsia="pl-PL"/>
        </w:rPr>
        <w:t>do S</w:t>
      </w:r>
      <w:r w:rsidRPr="00EE37A7">
        <w:rPr>
          <w:rFonts w:ascii="Arial Narrow" w:eastAsia="Times New Roman" w:hAnsi="Arial Narrow" w:cs="Arial Narrow"/>
          <w:sz w:val="24"/>
          <w:szCs w:val="24"/>
          <w:lang w:eastAsia="pl-PL"/>
        </w:rPr>
        <w:t>ą</w:t>
      </w:r>
      <w:r w:rsidRPr="00EE37A7">
        <w:rPr>
          <w:rFonts w:ascii="Arial Narrow" w:eastAsia="Times New Roman" w:hAnsi="Arial Narrow" w:cs="Times New Roman"/>
          <w:sz w:val="24"/>
          <w:szCs w:val="24"/>
          <w:lang w:eastAsia="pl-PL"/>
        </w:rPr>
        <w:t>du Okr</w:t>
      </w:r>
      <w:r w:rsidRPr="00EE37A7">
        <w:rPr>
          <w:rFonts w:ascii="Arial Narrow" w:eastAsia="Times New Roman" w:hAnsi="Arial Narrow" w:cs="Arial Narrow"/>
          <w:sz w:val="24"/>
          <w:szCs w:val="24"/>
          <w:lang w:eastAsia="pl-PL"/>
        </w:rPr>
        <w:t>ę</w:t>
      </w:r>
      <w:r w:rsidRPr="00EE37A7">
        <w:rPr>
          <w:rFonts w:ascii="Arial Narrow" w:eastAsia="Times New Roman" w:hAnsi="Arial Narrow" w:cs="Times New Roman"/>
          <w:sz w:val="24"/>
          <w:szCs w:val="24"/>
          <w:lang w:eastAsia="pl-PL"/>
        </w:rPr>
        <w:t>gowego w Warszawie za po</w:t>
      </w:r>
      <w:r w:rsidRPr="00EE37A7">
        <w:rPr>
          <w:rFonts w:ascii="Arial Narrow" w:eastAsia="Times New Roman" w:hAnsi="Arial Narrow" w:cs="Arial Narrow"/>
          <w:sz w:val="24"/>
          <w:szCs w:val="24"/>
          <w:lang w:eastAsia="pl-PL"/>
        </w:rPr>
        <w:t>ś</w:t>
      </w:r>
      <w:r w:rsidRPr="00EE37A7">
        <w:rPr>
          <w:rFonts w:ascii="Arial Narrow" w:eastAsia="Times New Roman" w:hAnsi="Arial Narrow" w:cs="Times New Roman"/>
          <w:sz w:val="24"/>
          <w:szCs w:val="24"/>
          <w:lang w:eastAsia="pl-PL"/>
        </w:rPr>
        <w:t>rednictwem Prezesa Krajowej Izby Odwoławczej.</w:t>
      </w:r>
    </w:p>
    <w:p w:rsidR="00EE37A7" w:rsidRPr="00EE37A7" w:rsidRDefault="00EE37A7" w:rsidP="00EE37A7">
      <w:pPr>
        <w:numPr>
          <w:ilvl w:val="0"/>
          <w:numId w:val="21"/>
        </w:numPr>
        <w:spacing w:after="120" w:line="240" w:lineRule="auto"/>
        <w:ind w:left="357" w:hanging="357"/>
        <w:jc w:val="both"/>
        <w:rPr>
          <w:rFonts w:ascii="Arial Narrow" w:eastAsia="Times New Roman" w:hAnsi="Arial Narrow" w:cs="Times New Roman"/>
          <w:sz w:val="24"/>
          <w:szCs w:val="24"/>
          <w:lang w:eastAsia="pl-PL"/>
        </w:rPr>
      </w:pPr>
      <w:r w:rsidRPr="00EE37A7">
        <w:rPr>
          <w:rFonts w:ascii="Arial Narrow" w:eastAsia="Times New Roman" w:hAnsi="Arial Narrow" w:cs="Times New Roman"/>
          <w:sz w:val="24"/>
          <w:szCs w:val="24"/>
          <w:lang w:eastAsia="pl-PL"/>
        </w:rPr>
        <w:t xml:space="preserve">Szczegółowe informacje dotyczące środków ochrony prawnej określone są w Dziale IX „Środki ochrony prawnej” </w:t>
      </w:r>
      <w:proofErr w:type="spellStart"/>
      <w:r w:rsidRPr="00EE37A7">
        <w:rPr>
          <w:rFonts w:ascii="Arial Narrow" w:eastAsia="Times New Roman" w:hAnsi="Arial Narrow" w:cs="Times New Roman"/>
          <w:sz w:val="24"/>
          <w:szCs w:val="24"/>
          <w:lang w:eastAsia="pl-PL"/>
        </w:rPr>
        <w:t>pzp</w:t>
      </w:r>
      <w:proofErr w:type="spellEnd"/>
      <w:r w:rsidRPr="00EE37A7">
        <w:rPr>
          <w:rFonts w:ascii="Arial Narrow" w:eastAsia="Times New Roman" w:hAnsi="Arial Narrow" w:cs="Times New Roman"/>
          <w:sz w:val="24"/>
          <w:szCs w:val="24"/>
          <w:lang w:eastAsia="pl-PL"/>
        </w:rPr>
        <w:t>.</w:t>
      </w:r>
    </w:p>
    <w:p w:rsidR="00EE37A7" w:rsidRPr="00EE37A7" w:rsidRDefault="00EE37A7" w:rsidP="00EE37A7">
      <w:pPr>
        <w:numPr>
          <w:ilvl w:val="0"/>
          <w:numId w:val="33"/>
        </w:numPr>
        <w:tabs>
          <w:tab w:val="left" w:pos="-2520"/>
          <w:tab w:val="left" w:pos="-2340"/>
          <w:tab w:val="left" w:leader="dot" w:pos="-2160"/>
        </w:tabs>
        <w:suppressAutoHyphens/>
        <w:spacing w:after="120" w:line="240" w:lineRule="auto"/>
        <w:ind w:left="714" w:hanging="357"/>
        <w:jc w:val="both"/>
        <w:rPr>
          <w:rFonts w:ascii="Arial Narrow" w:eastAsia="Times New Roman" w:hAnsi="Arial Narrow" w:cs="Times New Roman"/>
          <w:b/>
          <w:bCs/>
          <w:lang w:eastAsia="ar-SA"/>
        </w:rPr>
      </w:pPr>
      <w:r w:rsidRPr="00EE37A7">
        <w:rPr>
          <w:rFonts w:ascii="Arial Narrow" w:eastAsia="Times New Roman" w:hAnsi="Arial Narrow" w:cs="Times New Roman"/>
          <w:b/>
          <w:u w:val="single"/>
          <w:lang w:eastAsia="pl-PL"/>
        </w:rPr>
        <w:t xml:space="preserve">KLAUZULA INFORMACYJNA DOTYCZĄCA PRZETWARZANIA DANYCH OSOBOWYCH </w:t>
      </w:r>
    </w:p>
    <w:p w:rsidR="00EE37A7" w:rsidRPr="00EE37A7" w:rsidRDefault="00EE37A7" w:rsidP="00EE37A7">
      <w:pPr>
        <w:numPr>
          <w:ilvl w:val="2"/>
          <w:numId w:val="23"/>
        </w:numPr>
        <w:tabs>
          <w:tab w:val="left" w:pos="-2520"/>
          <w:tab w:val="left" w:pos="-2340"/>
          <w:tab w:val="left" w:leader="dot" w:pos="-2160"/>
        </w:tabs>
        <w:suppressAutoHyphens/>
        <w:spacing w:after="120" w:line="240" w:lineRule="auto"/>
        <w:ind w:left="357" w:hanging="357"/>
        <w:jc w:val="both"/>
        <w:rPr>
          <w:rFonts w:ascii="Arial Narrow" w:eastAsia="Times New Roman" w:hAnsi="Arial Narrow" w:cs="Times New Roman"/>
          <w:b/>
          <w:bCs/>
          <w:lang w:eastAsia="ar-SA"/>
        </w:rPr>
      </w:pPr>
      <w:r w:rsidRPr="00EE37A7">
        <w:rPr>
          <w:rFonts w:ascii="Arial Narrow" w:eastAsia="Times New Roman" w:hAnsi="Arial Narrow" w:cs="Times New Roman"/>
          <w:lang w:eastAsia="pl-PL"/>
        </w:rPr>
        <w:t xml:space="preserve">Zgodnie z art. 13 ust.1 i 2 </w:t>
      </w:r>
      <w:r w:rsidRPr="00EE37A7">
        <w:rPr>
          <w:rFonts w:ascii="Arial Narrow" w:eastAsia="Times New Roman" w:hAnsi="Arial Narrow" w:cs="Times New Roman"/>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E37A7">
        <w:rPr>
          <w:rFonts w:ascii="Arial Narrow" w:eastAsia="Times New Roman" w:hAnsi="Arial Narrow" w:cs="Times New Roman"/>
          <w:lang w:eastAsia="pl-PL"/>
        </w:rPr>
        <w:t xml:space="preserve">dalej „RODO”, informuję, że: </w:t>
      </w:r>
    </w:p>
    <w:p w:rsidR="00EE37A7" w:rsidRPr="00EE37A7" w:rsidRDefault="00EE37A7" w:rsidP="00EE37A7">
      <w:pPr>
        <w:numPr>
          <w:ilvl w:val="0"/>
          <w:numId w:val="24"/>
        </w:numPr>
        <w:spacing w:after="120" w:line="240" w:lineRule="auto"/>
        <w:ind w:left="357" w:hanging="357"/>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t xml:space="preserve">administratorem Pani/Pana danych osobowych jest Gmina Topólka reprezentowana przez Wójta Gminy Topólka z siedzibą: Topólka 22, 87-875 Topólka, tel. 54 286-90-35, </w:t>
      </w:r>
    </w:p>
    <w:p w:rsidR="00EE37A7" w:rsidRPr="00EE37A7" w:rsidRDefault="00EE37A7" w:rsidP="00EE37A7">
      <w:pPr>
        <w:numPr>
          <w:ilvl w:val="0"/>
          <w:numId w:val="24"/>
        </w:numPr>
        <w:spacing w:after="120" w:line="240" w:lineRule="auto"/>
        <w:ind w:left="357" w:hanging="357"/>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t>w sprawach związanych z Pani/Pana danymi proszę kontaktować się z Inspektorem Ochrony Danych w Urzędzie Gminy w Topólce kontakt pisemny za pomocą poczty tradycyjnej na  adres Topólka 22, 87-875 Topólka, pocztą elektroniczną na adres e-mail: iod@topolka.pl</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 xml:space="preserve">odbiorcami Pani/Pana danych osobowych będą osoby lub podmioty, którym udostępniona zostanie dokumentacja postępowania w oparciu o art. 18 oraz art. 74 ust. 3 ustawy </w:t>
      </w:r>
      <w:proofErr w:type="spellStart"/>
      <w:r w:rsidRPr="00EE37A7">
        <w:rPr>
          <w:rFonts w:ascii="Arial Narrow" w:eastAsia="Times New Roman" w:hAnsi="Arial Narrow" w:cs="Times New Roman"/>
          <w:spacing w:val="-4"/>
          <w:kern w:val="24"/>
          <w:lang w:eastAsia="pl-PL"/>
        </w:rPr>
        <w:t>pzp</w:t>
      </w:r>
      <w:proofErr w:type="spellEnd"/>
      <w:r w:rsidRPr="00EE37A7">
        <w:rPr>
          <w:rFonts w:ascii="Arial Narrow" w:eastAsia="Times New Roman" w:hAnsi="Arial Narrow" w:cs="Times New Roman"/>
          <w:spacing w:val="-4"/>
          <w:kern w:val="24"/>
          <w:lang w:eastAsia="pl-PL"/>
        </w:rPr>
        <w:t>;</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 xml:space="preserve">Pani/Pana dane osobowe będą przechowywane, zgodnie z art. 78 ust. 1 ustawy </w:t>
      </w:r>
      <w:proofErr w:type="spellStart"/>
      <w:r w:rsidRPr="00EE37A7">
        <w:rPr>
          <w:rFonts w:ascii="Arial Narrow" w:eastAsia="Times New Roman" w:hAnsi="Arial Narrow" w:cs="Times New Roman"/>
          <w:spacing w:val="-4"/>
          <w:kern w:val="24"/>
          <w:lang w:eastAsia="pl-PL"/>
        </w:rPr>
        <w:t>pzp</w:t>
      </w:r>
      <w:proofErr w:type="spellEnd"/>
      <w:r w:rsidRPr="00EE37A7">
        <w:rPr>
          <w:rFonts w:ascii="Arial Narrow" w:eastAsia="Times New Roman" w:hAnsi="Arial Narrow" w:cs="Times New Roman"/>
          <w:spacing w:val="-4"/>
          <w:kern w:val="24"/>
          <w:lang w:eastAsia="pl-PL"/>
        </w:rPr>
        <w:t>, przez okres 4 lat od dnia zakończenia postępowania o udzielenie zamówienia, a jeżeli czas trwania umowy przekracza 4 lata, okres przechowywania obejmuje cały czas trwania umowy;</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 xml:space="preserve">obowiązek podania przez Panią/Pana danych osobowych bezpośrednio Pani/Pana dotyczących jest wymogiem ustawowym określonym w przepisach ustawy </w:t>
      </w:r>
      <w:proofErr w:type="spellStart"/>
      <w:r w:rsidRPr="00EE37A7">
        <w:rPr>
          <w:rFonts w:ascii="Arial Narrow" w:eastAsia="Times New Roman" w:hAnsi="Arial Narrow" w:cs="Times New Roman"/>
          <w:spacing w:val="-4"/>
          <w:kern w:val="24"/>
          <w:lang w:eastAsia="pl-PL"/>
        </w:rPr>
        <w:t>pzp</w:t>
      </w:r>
      <w:proofErr w:type="spellEnd"/>
      <w:r w:rsidRPr="00EE37A7">
        <w:rPr>
          <w:rFonts w:ascii="Arial Narrow" w:eastAsia="Times New Roman" w:hAnsi="Arial Narrow" w:cs="Times New Roman"/>
          <w:spacing w:val="-4"/>
          <w:kern w:val="24"/>
          <w:lang w:eastAsia="pl-PL"/>
        </w:rPr>
        <w:t xml:space="preserve">, związanym z udziałem w postępowaniu o udzielenie zamówienia publicznego; konsekwencje niepodania określonych danych wynikają z ustawy </w:t>
      </w:r>
      <w:proofErr w:type="spellStart"/>
      <w:r w:rsidRPr="00EE37A7">
        <w:rPr>
          <w:rFonts w:ascii="Arial Narrow" w:eastAsia="Times New Roman" w:hAnsi="Arial Narrow" w:cs="Times New Roman"/>
          <w:spacing w:val="-4"/>
          <w:kern w:val="24"/>
          <w:lang w:eastAsia="pl-PL"/>
        </w:rPr>
        <w:t>pzp</w:t>
      </w:r>
      <w:proofErr w:type="spellEnd"/>
      <w:r w:rsidRPr="00EE37A7">
        <w:rPr>
          <w:rFonts w:ascii="Arial Narrow" w:eastAsia="Times New Roman" w:hAnsi="Arial Narrow" w:cs="Times New Roman"/>
          <w:spacing w:val="-4"/>
          <w:kern w:val="24"/>
          <w:lang w:eastAsia="pl-PL"/>
        </w:rPr>
        <w:t xml:space="preserve">;  </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w odniesieniu do Pani/Pana danych osobowych decyzje nie będą podejmowane w sposób zautomatyzowany, stosowanie do art. 22 RODO;</w:t>
      </w:r>
    </w:p>
    <w:p w:rsidR="00EE37A7" w:rsidRPr="00EE37A7" w:rsidRDefault="00EE37A7" w:rsidP="00EE37A7">
      <w:pPr>
        <w:numPr>
          <w:ilvl w:val="0"/>
          <w:numId w:val="24"/>
        </w:numPr>
        <w:spacing w:after="120" w:line="240" w:lineRule="auto"/>
        <w:ind w:left="425" w:hanging="425"/>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posiada Pani/Pan:</w:t>
      </w:r>
    </w:p>
    <w:p w:rsidR="00EE37A7" w:rsidRPr="00EE37A7" w:rsidRDefault="00EE37A7" w:rsidP="00EE37A7">
      <w:pPr>
        <w:numPr>
          <w:ilvl w:val="0"/>
          <w:numId w:val="25"/>
        </w:numPr>
        <w:spacing w:after="120" w:line="240" w:lineRule="auto"/>
        <w:ind w:left="284" w:hanging="284"/>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t>na podstawie art. 15 RODO prawo dostępu do danych osobowych Pani/Pana dotyczących;</w:t>
      </w:r>
    </w:p>
    <w:p w:rsidR="00EE37A7" w:rsidRPr="00EE37A7" w:rsidRDefault="00EE37A7" w:rsidP="00EE37A7">
      <w:pPr>
        <w:numPr>
          <w:ilvl w:val="0"/>
          <w:numId w:val="25"/>
        </w:numPr>
        <w:spacing w:after="120" w:line="240" w:lineRule="auto"/>
        <w:ind w:left="284" w:hanging="284"/>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t xml:space="preserve">na podstawie art. 16 RODO prawo do sprostowania Pani/Pana danych osobowych, przy czym </w:t>
      </w:r>
      <w:r w:rsidRPr="00EE37A7">
        <w:rPr>
          <w:rFonts w:ascii="Arial Narrow" w:eastAsia="Calibri" w:hAnsi="Arial Narrow" w:cs="Times New Roman"/>
          <w:lang w:eastAsia="pl-PL"/>
        </w:rPr>
        <w:t xml:space="preserve">skorzystanie z prawa do sprostowania nie może skutkować zmianą </w:t>
      </w:r>
      <w:r w:rsidRPr="00EE37A7">
        <w:rPr>
          <w:rFonts w:ascii="Arial Narrow" w:eastAsia="Calibri" w:hAnsi="Arial Narrow" w:cs="Times New Roman"/>
        </w:rPr>
        <w:t xml:space="preserve">wyniku postępowania o udzielenie zamówienia publicznego ani zmianą postanowień umowy w zakresie niezgodnym z ustawą </w:t>
      </w:r>
      <w:proofErr w:type="spellStart"/>
      <w:r w:rsidRPr="00EE37A7">
        <w:rPr>
          <w:rFonts w:ascii="Arial Narrow" w:eastAsia="Calibri" w:hAnsi="Arial Narrow" w:cs="Times New Roman"/>
        </w:rPr>
        <w:t>pzp</w:t>
      </w:r>
      <w:proofErr w:type="spellEnd"/>
      <w:r w:rsidRPr="00EE37A7">
        <w:rPr>
          <w:rFonts w:ascii="Arial Narrow" w:eastAsia="Calibri" w:hAnsi="Arial Narrow" w:cs="Times New Roman"/>
        </w:rPr>
        <w:t xml:space="preserve"> oraz nie może naruszać integralności protokołu oraz jego załączników;</w:t>
      </w:r>
    </w:p>
    <w:p w:rsidR="00EE37A7" w:rsidRPr="00EE37A7" w:rsidRDefault="00EE37A7" w:rsidP="00EE37A7">
      <w:pPr>
        <w:numPr>
          <w:ilvl w:val="0"/>
          <w:numId w:val="25"/>
        </w:numPr>
        <w:spacing w:after="120" w:line="240" w:lineRule="auto"/>
        <w:ind w:left="284" w:hanging="284"/>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t xml:space="preserve">na podstawie art. 18 RODO prawo żądania od administratora ograniczenia przetwarzania danych osobowych z zastrzeżeniem przypadków, o których mowa w art. 18 ust. 2 RODO, przy czym </w:t>
      </w:r>
      <w:r w:rsidRPr="00EE37A7">
        <w:rPr>
          <w:rFonts w:ascii="Arial Narrow" w:eastAsia="Calibri" w:hAnsi="Arial Narrow" w:cs="Times New Roman"/>
        </w:rPr>
        <w:t xml:space="preserve">prawo do ograniczenia przetwarzania nie ma zastosowania w odniesieniu do </w:t>
      </w:r>
      <w:r w:rsidRPr="00EE37A7">
        <w:rPr>
          <w:rFonts w:ascii="Arial Narrow" w:eastAsia="Calibri" w:hAnsi="Arial Narrow" w:cs="Times New Roman"/>
          <w:lang w:eastAsia="pl-PL"/>
        </w:rPr>
        <w:t>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udzielnie zamówienia.</w:t>
      </w:r>
    </w:p>
    <w:p w:rsidR="00EE37A7" w:rsidRPr="00EE37A7" w:rsidRDefault="00EE37A7" w:rsidP="00EE37A7">
      <w:pPr>
        <w:numPr>
          <w:ilvl w:val="0"/>
          <w:numId w:val="25"/>
        </w:numPr>
        <w:spacing w:after="120" w:line="240" w:lineRule="auto"/>
        <w:ind w:left="284" w:hanging="284"/>
        <w:jc w:val="both"/>
        <w:rPr>
          <w:rFonts w:ascii="Arial Narrow" w:eastAsia="Times New Roman" w:hAnsi="Arial Narrow" w:cs="Times New Roman"/>
          <w:spacing w:val="-4"/>
          <w:kern w:val="24"/>
          <w:lang w:eastAsia="pl-PL"/>
        </w:rPr>
      </w:pPr>
      <w:r w:rsidRPr="00EE37A7">
        <w:rPr>
          <w:rFonts w:ascii="Arial Narrow" w:eastAsia="Times New Roman" w:hAnsi="Arial Narrow" w:cs="Times New Roman"/>
          <w:spacing w:val="-4"/>
          <w:kern w:val="24"/>
          <w:lang w:eastAsia="pl-PL"/>
        </w:rPr>
        <w:lastRenderedPageBreak/>
        <w:t>prawo do wniesienia skargi do Prezesa Urzędu Ochrony Danych Osobowych, gdy uzna Pani/Pan, że przetwarzanie danych osobowych Pani/Pana dotyczących narusza przepisy RODO;</w:t>
      </w:r>
    </w:p>
    <w:p w:rsidR="00EE37A7" w:rsidRPr="00EE37A7" w:rsidRDefault="00EE37A7" w:rsidP="00EE37A7">
      <w:pPr>
        <w:spacing w:after="120" w:line="240" w:lineRule="auto"/>
        <w:ind w:left="357"/>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nie przysługuje Pani/Panu:</w:t>
      </w:r>
    </w:p>
    <w:p w:rsidR="00EE37A7" w:rsidRPr="00EE37A7" w:rsidRDefault="00EE37A7" w:rsidP="00EE37A7">
      <w:pPr>
        <w:numPr>
          <w:ilvl w:val="0"/>
          <w:numId w:val="26"/>
        </w:numPr>
        <w:spacing w:after="120" w:line="240" w:lineRule="auto"/>
        <w:ind w:left="284" w:hanging="284"/>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w związku z art. 17 ust. 3 lit. b, d lub e RODO prawo do usunięcia danych osobowych;</w:t>
      </w:r>
    </w:p>
    <w:p w:rsidR="00EE37A7" w:rsidRPr="00EE37A7" w:rsidRDefault="00EE37A7" w:rsidP="00EE37A7">
      <w:pPr>
        <w:numPr>
          <w:ilvl w:val="0"/>
          <w:numId w:val="26"/>
        </w:numPr>
        <w:spacing w:after="120" w:line="240" w:lineRule="auto"/>
        <w:ind w:left="284" w:hanging="284"/>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spacing w:val="-4"/>
          <w:kern w:val="24"/>
          <w:lang w:eastAsia="pl-PL"/>
        </w:rPr>
        <w:t>prawo do przenoszenia danych osobowych, o którym mowa w art. 20 RODO;</w:t>
      </w:r>
    </w:p>
    <w:p w:rsidR="00EE37A7" w:rsidRPr="00EE37A7" w:rsidRDefault="00EE37A7" w:rsidP="00EE37A7">
      <w:pPr>
        <w:numPr>
          <w:ilvl w:val="0"/>
          <w:numId w:val="26"/>
        </w:numPr>
        <w:spacing w:after="120" w:line="240" w:lineRule="auto"/>
        <w:ind w:left="284" w:hanging="284"/>
        <w:jc w:val="both"/>
        <w:rPr>
          <w:rFonts w:ascii="Arial Narrow" w:eastAsia="Times New Roman" w:hAnsi="Arial Narrow" w:cs="Times New Roman"/>
          <w:i/>
          <w:spacing w:val="-4"/>
          <w:kern w:val="24"/>
          <w:lang w:eastAsia="pl-PL"/>
        </w:rPr>
      </w:pPr>
      <w:r w:rsidRPr="00EE37A7">
        <w:rPr>
          <w:rFonts w:ascii="Arial Narrow" w:eastAsia="Times New Roman" w:hAnsi="Arial Narrow" w:cs="Times New Roman"/>
          <w:b/>
          <w:spacing w:val="-4"/>
          <w:kern w:val="24"/>
          <w:lang w:eastAsia="pl-PL"/>
        </w:rPr>
        <w:t>na podstawie art. 21 RODO prawo sprzeciwu, wobec przetwarzania danych osobowych, gdyż podstawą prawną przetwarzania Pani/Pana danych osobowych jest art. 6 ust. 1 lit. c RODO</w:t>
      </w:r>
      <w:r w:rsidRPr="00EE37A7">
        <w:rPr>
          <w:rFonts w:ascii="Arial Narrow" w:eastAsia="Times New Roman" w:hAnsi="Arial Narrow" w:cs="Times New Roman"/>
          <w:spacing w:val="-4"/>
          <w:kern w:val="24"/>
          <w:lang w:eastAsia="pl-PL"/>
        </w:rPr>
        <w:t>.</w:t>
      </w:r>
    </w:p>
    <w:p w:rsidR="00EE37A7" w:rsidRPr="00EE37A7" w:rsidRDefault="00EE37A7" w:rsidP="00EE37A7">
      <w:pPr>
        <w:numPr>
          <w:ilvl w:val="2"/>
          <w:numId w:val="23"/>
        </w:numPr>
        <w:spacing w:after="360" w:line="240" w:lineRule="auto"/>
        <w:ind w:left="357" w:hanging="357"/>
        <w:jc w:val="both"/>
        <w:rPr>
          <w:rFonts w:ascii="Arial Narrow" w:eastAsia="Calibri" w:hAnsi="Arial Narrow" w:cs="Times New Roman"/>
        </w:rPr>
      </w:pPr>
      <w:r w:rsidRPr="00EE37A7">
        <w:rPr>
          <w:rFonts w:ascii="Arial Narrow" w:eastAsia="Calibri" w:hAnsi="Arial Narrow" w:cs="Times New Roman"/>
        </w:rPr>
        <w:t xml:space="preserve">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t>
      </w:r>
      <w:proofErr w:type="spellStart"/>
      <w:r w:rsidRPr="00EE37A7">
        <w:rPr>
          <w:rFonts w:ascii="Arial Narrow" w:eastAsia="Calibri" w:hAnsi="Arial Narrow" w:cs="Times New Roman"/>
        </w:rPr>
        <w:t>wyłączeń</w:t>
      </w:r>
      <w:proofErr w:type="spellEnd"/>
      <w:r w:rsidRPr="00EE37A7">
        <w:rPr>
          <w:rFonts w:ascii="Arial Narrow" w:eastAsia="Calibri" w:hAnsi="Arial Narrow" w:cs="Times New Roman"/>
        </w:rPr>
        <w:t>, o których mowa w art. 14 ust. 5 RODO.</w:t>
      </w:r>
    </w:p>
    <w:p w:rsidR="00EE37A7" w:rsidRPr="00EE37A7" w:rsidRDefault="00EE37A7" w:rsidP="00EE37A7">
      <w:pPr>
        <w:numPr>
          <w:ilvl w:val="0"/>
          <w:numId w:val="33"/>
        </w:numPr>
        <w:tabs>
          <w:tab w:val="left" w:pos="-2520"/>
          <w:tab w:val="left" w:pos="-2340"/>
          <w:tab w:val="left" w:leader="dot" w:pos="-2160"/>
        </w:tabs>
        <w:suppressAutoHyphens/>
        <w:spacing w:after="120" w:line="240" w:lineRule="auto"/>
        <w:ind w:left="714" w:hanging="357"/>
        <w:jc w:val="both"/>
        <w:rPr>
          <w:rFonts w:ascii="Arial Narrow" w:eastAsia="Times New Roman" w:hAnsi="Arial Narrow" w:cs="Times New Roman"/>
          <w:b/>
          <w:bCs/>
          <w:sz w:val="24"/>
          <w:szCs w:val="24"/>
          <w:lang w:eastAsia="ar-SA"/>
        </w:rPr>
      </w:pPr>
      <w:r w:rsidRPr="00EE37A7">
        <w:rPr>
          <w:rFonts w:ascii="Arial Narrow" w:eastAsia="Times New Roman" w:hAnsi="Arial Narrow" w:cs="Times New Roman"/>
          <w:b/>
          <w:bCs/>
          <w:sz w:val="24"/>
          <w:szCs w:val="24"/>
          <w:lang w:eastAsia="ar-SA"/>
        </w:rPr>
        <w:t>ZAŁĄCZNIKI DO SWZ</w:t>
      </w:r>
    </w:p>
    <w:p w:rsidR="00EE37A7" w:rsidRPr="00EE37A7" w:rsidRDefault="00EE37A7" w:rsidP="00EE37A7">
      <w:pPr>
        <w:tabs>
          <w:tab w:val="left" w:pos="-2520"/>
          <w:tab w:val="left" w:pos="-2340"/>
          <w:tab w:val="left" w:leader="dot" w:pos="-2160"/>
        </w:tabs>
        <w:suppressAutoHyphens/>
        <w:spacing w:after="120" w:line="240" w:lineRule="auto"/>
        <w:jc w:val="both"/>
        <w:rPr>
          <w:rFonts w:ascii="Arial Narrow" w:eastAsia="Times New Roman" w:hAnsi="Arial Narrow" w:cs="Times New Roman"/>
          <w:b/>
          <w:sz w:val="24"/>
          <w:szCs w:val="24"/>
          <w:lang w:eastAsia="ar-SA"/>
        </w:rPr>
      </w:pPr>
      <w:r w:rsidRPr="00EE37A7">
        <w:rPr>
          <w:rFonts w:ascii="Arial Narrow" w:eastAsia="Times New Roman" w:hAnsi="Arial Narrow" w:cs="Times New Roman"/>
          <w:b/>
          <w:sz w:val="24"/>
          <w:szCs w:val="24"/>
          <w:lang w:eastAsia="ar-SA"/>
        </w:rPr>
        <w:t>Integralną część niniejszej SWZ stanowią następujące załączniki:</w:t>
      </w:r>
    </w:p>
    <w:p w:rsidR="00EE37A7" w:rsidRPr="00EE37A7" w:rsidRDefault="00EE37A7" w:rsidP="00EE37A7">
      <w:pPr>
        <w:numPr>
          <w:ilvl w:val="0"/>
          <w:numId w:val="22"/>
        </w:numPr>
        <w:tabs>
          <w:tab w:val="left" w:pos="-2520"/>
          <w:tab w:val="left" w:pos="-2340"/>
          <w:tab w:val="left" w:leader="dot" w:pos="-2160"/>
        </w:tabs>
        <w:suppressAutoHyphens/>
        <w:spacing w:after="120" w:line="240" w:lineRule="auto"/>
        <w:ind w:left="357" w:hanging="357"/>
        <w:contextualSpacing/>
        <w:jc w:val="both"/>
        <w:rPr>
          <w:rFonts w:ascii="Arial Narrow" w:eastAsia="Times New Roman" w:hAnsi="Arial Narrow" w:cs="Times New Roman"/>
          <w:sz w:val="24"/>
          <w:szCs w:val="24"/>
          <w:lang w:eastAsia="ar-SA"/>
        </w:rPr>
      </w:pPr>
      <w:r w:rsidRPr="00EE37A7">
        <w:rPr>
          <w:rFonts w:ascii="Arial Narrow" w:eastAsia="Times New Roman" w:hAnsi="Arial Narrow" w:cs="Times New Roman"/>
          <w:sz w:val="24"/>
          <w:szCs w:val="24"/>
          <w:lang w:eastAsia="ar-SA"/>
        </w:rPr>
        <w:t>Projektowane postanowienia umowy w sprawie zamówienia publicznego –Załącznik nr 1;</w:t>
      </w:r>
    </w:p>
    <w:p w:rsidR="00E56212" w:rsidRDefault="00EE37A7" w:rsidP="00E56212">
      <w:pPr>
        <w:numPr>
          <w:ilvl w:val="0"/>
          <w:numId w:val="22"/>
        </w:numPr>
        <w:tabs>
          <w:tab w:val="left" w:pos="-2520"/>
          <w:tab w:val="left" w:pos="-2340"/>
          <w:tab w:val="left" w:leader="dot" w:pos="-2160"/>
        </w:tabs>
        <w:suppressAutoHyphens/>
        <w:spacing w:after="120" w:line="240" w:lineRule="auto"/>
        <w:ind w:left="357" w:hanging="357"/>
        <w:contextualSpacing/>
        <w:jc w:val="both"/>
        <w:rPr>
          <w:rFonts w:ascii="Arial Narrow" w:eastAsia="Times New Roman" w:hAnsi="Arial Narrow" w:cs="Times New Roman"/>
          <w:sz w:val="24"/>
          <w:szCs w:val="24"/>
          <w:lang w:eastAsia="ar-SA"/>
        </w:rPr>
      </w:pPr>
      <w:r w:rsidRPr="00EE37A7">
        <w:rPr>
          <w:rFonts w:ascii="Arial Narrow" w:eastAsia="Times New Roman" w:hAnsi="Arial Narrow" w:cs="Times New Roman"/>
          <w:sz w:val="24"/>
          <w:szCs w:val="24"/>
          <w:lang w:eastAsia="ar-SA"/>
        </w:rPr>
        <w:t>Formularz Oferty – Załącznik nr 2;</w:t>
      </w:r>
    </w:p>
    <w:p w:rsidR="00D16C47" w:rsidRDefault="00EE37A7" w:rsidP="00E56212">
      <w:pPr>
        <w:numPr>
          <w:ilvl w:val="0"/>
          <w:numId w:val="22"/>
        </w:numPr>
        <w:tabs>
          <w:tab w:val="left" w:pos="-2520"/>
          <w:tab w:val="left" w:pos="-2340"/>
          <w:tab w:val="left" w:leader="dot" w:pos="-2160"/>
        </w:tabs>
        <w:suppressAutoHyphens/>
        <w:spacing w:after="120" w:line="240" w:lineRule="auto"/>
        <w:ind w:left="357" w:hanging="357"/>
        <w:contextualSpacing/>
        <w:jc w:val="both"/>
        <w:rPr>
          <w:rFonts w:ascii="Arial Narrow" w:eastAsia="Times New Roman" w:hAnsi="Arial Narrow" w:cs="Times New Roman"/>
          <w:sz w:val="24"/>
          <w:szCs w:val="24"/>
          <w:lang w:eastAsia="ar-SA"/>
        </w:rPr>
      </w:pPr>
      <w:r w:rsidRPr="00E56212">
        <w:rPr>
          <w:rFonts w:ascii="Arial Narrow" w:eastAsia="Times New Roman" w:hAnsi="Arial Narrow" w:cs="Times New Roman"/>
          <w:sz w:val="24"/>
          <w:szCs w:val="24"/>
          <w:lang w:eastAsia="ar-SA"/>
        </w:rPr>
        <w:t xml:space="preserve">Oświadczenie o niepodleganiu wykluczeniu </w:t>
      </w:r>
      <w:r w:rsidRPr="00E56212">
        <w:rPr>
          <w:rFonts w:ascii="Arial Narrow" w:eastAsia="Times New Roman" w:hAnsi="Arial Narrow" w:cs="Times New Roman"/>
          <w:spacing w:val="-4"/>
          <w:kern w:val="24"/>
          <w:sz w:val="24"/>
          <w:szCs w:val="24"/>
          <w:lang w:eastAsia="pl-PL"/>
        </w:rPr>
        <w:t>z postępowania</w:t>
      </w:r>
      <w:r w:rsidRPr="00E56212">
        <w:rPr>
          <w:rFonts w:ascii="Arial Narrow" w:eastAsia="Times New Roman" w:hAnsi="Arial Narrow" w:cs="Times New Roman"/>
          <w:sz w:val="24"/>
          <w:szCs w:val="24"/>
          <w:lang w:eastAsia="ar-SA"/>
        </w:rPr>
        <w:t xml:space="preserve"> – Załącznik nr 3</w:t>
      </w:r>
      <w:r w:rsidR="00E56212">
        <w:rPr>
          <w:rFonts w:ascii="Arial Narrow" w:eastAsia="Times New Roman" w:hAnsi="Arial Narrow" w:cs="Times New Roman"/>
          <w:sz w:val="24"/>
          <w:szCs w:val="24"/>
          <w:lang w:eastAsia="ar-SA"/>
        </w:rPr>
        <w:t>;</w:t>
      </w:r>
    </w:p>
    <w:p w:rsidR="00E56212" w:rsidRPr="00E56212" w:rsidRDefault="00E56212" w:rsidP="00E56212">
      <w:pPr>
        <w:numPr>
          <w:ilvl w:val="0"/>
          <w:numId w:val="22"/>
        </w:numPr>
        <w:tabs>
          <w:tab w:val="left" w:pos="-2520"/>
          <w:tab w:val="left" w:pos="-2340"/>
          <w:tab w:val="left" w:leader="dot" w:pos="-2160"/>
        </w:tabs>
        <w:suppressAutoHyphens/>
        <w:spacing w:after="120" w:line="240" w:lineRule="auto"/>
        <w:ind w:left="357" w:hanging="357"/>
        <w:contextualSpacing/>
        <w:jc w:val="both"/>
        <w:rPr>
          <w:rFonts w:ascii="Arial Narrow" w:eastAsia="Times New Roman" w:hAnsi="Arial Narrow" w:cs="Times New Roman"/>
          <w:sz w:val="24"/>
          <w:szCs w:val="24"/>
          <w:lang w:eastAsia="ar-SA"/>
        </w:rPr>
      </w:pPr>
      <w:r>
        <w:rPr>
          <w:rFonts w:ascii="Arial Narrow" w:eastAsia="Times New Roman" w:hAnsi="Arial Narrow" w:cs="Times New Roman"/>
          <w:sz w:val="24"/>
          <w:szCs w:val="24"/>
          <w:lang w:eastAsia="ar-SA"/>
        </w:rPr>
        <w:t>Szczegółowy opis przedmiotu zamówienia – Załącznik nr 4.</w:t>
      </w:r>
    </w:p>
    <w:p w:rsidR="00D16C47" w:rsidRPr="00D16C47" w:rsidRDefault="00D16C47" w:rsidP="00D16C47">
      <w:pPr>
        <w:spacing w:after="0" w:line="360" w:lineRule="auto"/>
        <w:jc w:val="both"/>
        <w:rPr>
          <w:rFonts w:ascii="Arial Narrow" w:hAnsi="Arial Narrow"/>
          <w:sz w:val="24"/>
          <w:szCs w:val="24"/>
        </w:rPr>
      </w:pPr>
    </w:p>
    <w:sectPr w:rsidR="00D16C47" w:rsidRPr="00D16C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0D6" w:rsidRDefault="003F50D6" w:rsidP="003F50D6">
      <w:pPr>
        <w:spacing w:after="0" w:line="240" w:lineRule="auto"/>
      </w:pPr>
      <w:r>
        <w:separator/>
      </w:r>
    </w:p>
  </w:endnote>
  <w:endnote w:type="continuationSeparator" w:id="0">
    <w:p w:rsidR="003F50D6" w:rsidRDefault="003F50D6" w:rsidP="003F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3CFC" w:rsidRPr="00CC631D" w:rsidRDefault="003A2638" w:rsidP="00DB3CFC">
    <w:pPr>
      <w:pBdr>
        <w:top w:val="single" w:sz="4" w:space="1" w:color="auto"/>
      </w:pBdr>
      <w:autoSpaceDE w:val="0"/>
      <w:autoSpaceDN w:val="0"/>
      <w:adjustRightInd w:val="0"/>
      <w:spacing w:line="360" w:lineRule="auto"/>
      <w:ind w:left="360"/>
      <w:jc w:val="center"/>
      <w:rPr>
        <w:b/>
        <w:i/>
        <w:sz w:val="20"/>
        <w:szCs w:val="20"/>
      </w:rPr>
    </w:pPr>
    <w:r>
      <w:rPr>
        <w:rFonts w:ascii="Arial" w:hAnsi="Arial" w:cs="Arial"/>
        <w:sz w:val="16"/>
        <w:szCs w:val="16"/>
      </w:rPr>
      <w:tab/>
    </w:r>
    <w:r>
      <w:rPr>
        <w:rFonts w:eastAsia="Calibri"/>
        <w:i/>
        <w:sz w:val="20"/>
        <w:szCs w:val="20"/>
      </w:rPr>
      <w:t>Projekt</w:t>
    </w:r>
    <w:r w:rsidRPr="00CC631D">
      <w:rPr>
        <w:rFonts w:eastAsia="Calibri"/>
        <w:i/>
        <w:sz w:val="20"/>
        <w:szCs w:val="20"/>
      </w:rPr>
      <w:t xml:space="preserve"> pn.: </w:t>
    </w:r>
    <w:r w:rsidRPr="00DB3CFC">
      <w:rPr>
        <w:b/>
        <w:i/>
        <w:sz w:val="20"/>
        <w:szCs w:val="20"/>
      </w:rPr>
      <w:t>„Zakup średniego strażackiego wozu bojowego dla jednostki OSP w Topólce”</w:t>
    </w:r>
  </w:p>
  <w:p w:rsidR="00DB3CFC" w:rsidRPr="00CC631D" w:rsidRDefault="003A2638" w:rsidP="00DB3CFC">
    <w:pPr>
      <w:spacing w:after="240" w:line="360" w:lineRule="auto"/>
      <w:jc w:val="center"/>
      <w:rPr>
        <w:i/>
        <w:spacing w:val="-4"/>
        <w:kern w:val="24"/>
        <w:sz w:val="20"/>
        <w:szCs w:val="20"/>
      </w:rPr>
    </w:pPr>
    <w:r>
      <w:rPr>
        <w:rFonts w:eastAsia="Calibri"/>
        <w:i/>
        <w:sz w:val="20"/>
        <w:szCs w:val="20"/>
      </w:rPr>
      <w:t>dofinansowany</w:t>
    </w:r>
    <w:r w:rsidRPr="00CC631D">
      <w:rPr>
        <w:rFonts w:eastAsia="Calibri"/>
        <w:i/>
        <w:sz w:val="20"/>
        <w:szCs w:val="20"/>
      </w:rPr>
      <w:t xml:space="preserve"> z </w:t>
    </w:r>
    <w:r w:rsidRPr="00CC631D">
      <w:rPr>
        <w:i/>
        <w:sz w:val="20"/>
        <w:szCs w:val="20"/>
      </w:rPr>
      <w:t xml:space="preserve"> Funduszu Przeciwdziałania COVID-19 w ramach konkursu Rosnąca Odporność</w:t>
    </w:r>
    <w:r>
      <w:rPr>
        <w:i/>
        <w:sz w:val="20"/>
        <w:szCs w:val="20"/>
      </w:rPr>
      <w:t xml:space="preserve"> oraz z rezerwy Budżetu Państwa</w:t>
    </w:r>
  </w:p>
  <w:p w:rsidR="00F51BC3" w:rsidRDefault="003A2638" w:rsidP="00DB3CFC">
    <w:pPr>
      <w:pBdr>
        <w:top w:val="single" w:sz="4" w:space="1" w:color="auto"/>
      </w:pBdr>
      <w:autoSpaceDE w:val="0"/>
      <w:autoSpaceDN w:val="0"/>
      <w:adjustRightInd w:val="0"/>
      <w:ind w:left="360"/>
      <w:jc w:val="center"/>
      <w:rPr>
        <w:rFonts w:ascii="Arial" w:hAnsi="Arial" w:cs="Arial"/>
        <w:b/>
        <w:bCs/>
        <w:sz w:val="16"/>
        <w:szCs w:val="16"/>
      </w:rPr>
    </w:pPr>
    <w:r>
      <w:rPr>
        <w:rFonts w:ascii="Arial" w:hAnsi="Arial" w:cs="Arial"/>
        <w:sz w:val="16"/>
        <w:szCs w:val="16"/>
      </w:rPr>
      <w:tab/>
    </w: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p>
  <w:p w:rsidR="00F51BC3" w:rsidRDefault="00BC3D99" w:rsidP="00C90C10">
    <w:pPr>
      <w:pStyle w:val="Stopka"/>
      <w:jc w:val="center"/>
      <w:rPr>
        <w:rFonts w:ascii="Arial" w:hAnsi="Arial" w:cs="Arial"/>
        <w:b/>
        <w:bCs/>
        <w:sz w:val="16"/>
        <w:szCs w:val="16"/>
      </w:rPr>
    </w:pPr>
  </w:p>
  <w:p w:rsidR="00F51BC3" w:rsidRPr="007B17EA" w:rsidRDefault="00BC3D99">
    <w:pPr>
      <w:pStyle w:val="Stopka"/>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C631D" w:rsidRPr="00CC631D" w:rsidRDefault="003A2638" w:rsidP="00CC631D">
    <w:pPr>
      <w:pBdr>
        <w:top w:val="single" w:sz="4" w:space="1" w:color="auto"/>
      </w:pBdr>
      <w:autoSpaceDE w:val="0"/>
      <w:autoSpaceDN w:val="0"/>
      <w:adjustRightInd w:val="0"/>
      <w:spacing w:line="360" w:lineRule="auto"/>
      <w:ind w:left="360"/>
      <w:jc w:val="center"/>
      <w:rPr>
        <w:b/>
        <w:i/>
        <w:sz w:val="20"/>
        <w:szCs w:val="20"/>
      </w:rPr>
    </w:pPr>
    <w:r>
      <w:rPr>
        <w:rFonts w:eastAsia="Calibri"/>
        <w:i/>
        <w:sz w:val="20"/>
        <w:szCs w:val="20"/>
      </w:rPr>
      <w:t>Projekt</w:t>
    </w:r>
    <w:r w:rsidRPr="00CC631D">
      <w:rPr>
        <w:rFonts w:eastAsia="Calibri"/>
        <w:i/>
        <w:sz w:val="20"/>
        <w:szCs w:val="20"/>
      </w:rPr>
      <w:t xml:space="preserve"> pn.: </w:t>
    </w:r>
    <w:r w:rsidRPr="00DB3CFC">
      <w:rPr>
        <w:b/>
        <w:i/>
        <w:sz w:val="20"/>
        <w:szCs w:val="20"/>
      </w:rPr>
      <w:t>„Zakup średniego strażackiego wozu bojowego dla jednostki OSP w Topólce”</w:t>
    </w:r>
  </w:p>
  <w:p w:rsidR="00CC631D" w:rsidRPr="00CC631D" w:rsidRDefault="003A2638" w:rsidP="00CC631D">
    <w:pPr>
      <w:spacing w:after="240" w:line="360" w:lineRule="auto"/>
      <w:jc w:val="center"/>
      <w:rPr>
        <w:i/>
        <w:spacing w:val="-4"/>
        <w:kern w:val="24"/>
        <w:sz w:val="20"/>
        <w:szCs w:val="20"/>
      </w:rPr>
    </w:pPr>
    <w:r>
      <w:rPr>
        <w:rFonts w:eastAsia="Calibri"/>
        <w:i/>
        <w:sz w:val="20"/>
        <w:szCs w:val="20"/>
      </w:rPr>
      <w:t>dofinansowany</w:t>
    </w:r>
    <w:r w:rsidRPr="00CC631D">
      <w:rPr>
        <w:rFonts w:eastAsia="Calibri"/>
        <w:i/>
        <w:sz w:val="20"/>
        <w:szCs w:val="20"/>
      </w:rPr>
      <w:t xml:space="preserve"> z </w:t>
    </w:r>
    <w:r w:rsidRPr="00CC631D">
      <w:rPr>
        <w:i/>
        <w:sz w:val="20"/>
        <w:szCs w:val="20"/>
      </w:rPr>
      <w:t xml:space="preserve"> Funduszu Przeciwdziałania COVID-19 w ramach konkursu Rosnąca Odporność</w:t>
    </w:r>
    <w:r>
      <w:rPr>
        <w:i/>
        <w:sz w:val="20"/>
        <w:szCs w:val="20"/>
      </w:rPr>
      <w:t xml:space="preserve"> oraz z rezerwy Budżetu Państwa</w:t>
    </w:r>
  </w:p>
  <w:p w:rsidR="007C4DB6" w:rsidRPr="007C4DB6" w:rsidRDefault="00BC3D99" w:rsidP="007C4DB6">
    <w:pPr>
      <w:jc w:val="center"/>
      <w:rPr>
        <w:rFonts w:eastAsia="Calibri"/>
        <w:i/>
        <w:sz w:val="20"/>
        <w:szCs w:val="20"/>
      </w:rPr>
    </w:pPr>
  </w:p>
  <w:p w:rsidR="007C4DB6" w:rsidRDefault="00BC3D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0D6" w:rsidRDefault="003F50D6" w:rsidP="003F50D6">
      <w:pPr>
        <w:spacing w:after="0" w:line="240" w:lineRule="auto"/>
      </w:pPr>
      <w:r>
        <w:separator/>
      </w:r>
    </w:p>
  </w:footnote>
  <w:footnote w:type="continuationSeparator" w:id="0">
    <w:p w:rsidR="003F50D6" w:rsidRDefault="003F50D6" w:rsidP="003F5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052E" w:rsidRPr="0058052E" w:rsidRDefault="00BC3D99" w:rsidP="00506C02">
    <w:pPr>
      <w:pStyle w:val="Nagwek"/>
      <w:rPr>
        <w:rFonts w:ascii="Arial" w:hAnsi="Arial" w:cs="Arial"/>
        <w:sz w:val="16"/>
        <w:szCs w:val="16"/>
      </w:rPr>
    </w:pPr>
  </w:p>
  <w:p w:rsidR="007753CE" w:rsidRDefault="00BC3D9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5BCB"/>
    <w:multiLevelType w:val="hybridMultilevel"/>
    <w:tmpl w:val="D5A4B6E6"/>
    <w:lvl w:ilvl="0" w:tplc="3B3001EC">
      <w:start w:val="1"/>
      <w:numFmt w:val="upperRoman"/>
      <w:lvlText w:val="%1."/>
      <w:lvlJc w:val="right"/>
      <w:pPr>
        <w:ind w:left="4329"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AB0AF7"/>
    <w:multiLevelType w:val="hybridMultilevel"/>
    <w:tmpl w:val="69182EEC"/>
    <w:lvl w:ilvl="0" w:tplc="E7DCA048">
      <w:start w:val="1"/>
      <w:numFmt w:val="decimal"/>
      <w:lvlText w:val="%1."/>
      <w:lvlJc w:val="left"/>
      <w:pPr>
        <w:ind w:left="720" w:hanging="360"/>
      </w:pPr>
      <w:rPr>
        <w:rFonts w:hint="default"/>
        <w:b/>
      </w:rPr>
    </w:lvl>
    <w:lvl w:ilvl="1" w:tplc="7CDA35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D0C50"/>
    <w:multiLevelType w:val="hybridMultilevel"/>
    <w:tmpl w:val="113ED3BE"/>
    <w:lvl w:ilvl="0" w:tplc="35E4F42E">
      <w:start w:val="4"/>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C671FB"/>
    <w:multiLevelType w:val="hybridMultilevel"/>
    <w:tmpl w:val="DC207BDE"/>
    <w:lvl w:ilvl="0" w:tplc="EFD6714E">
      <w:start w:val="9"/>
      <w:numFmt w:val="upperRoman"/>
      <w:lvlText w:val="%1."/>
      <w:lvlJc w:val="right"/>
      <w:pPr>
        <w:ind w:left="43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44F4A"/>
    <w:multiLevelType w:val="hybridMultilevel"/>
    <w:tmpl w:val="B87876BA"/>
    <w:lvl w:ilvl="0" w:tplc="314C78CE">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416846"/>
    <w:multiLevelType w:val="hybridMultilevel"/>
    <w:tmpl w:val="4FC4879E"/>
    <w:lvl w:ilvl="0" w:tplc="248A0FB8">
      <w:start w:val="1"/>
      <w:numFmt w:val="decimal"/>
      <w:lvlText w:val="%1)"/>
      <w:lvlJc w:val="left"/>
      <w:pPr>
        <w:ind w:left="720" w:hanging="360"/>
      </w:pPr>
      <w:rPr>
        <w:b/>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8" w15:restartNumberingAfterBreak="0">
    <w:nsid w:val="1EFB40C2"/>
    <w:multiLevelType w:val="multilevel"/>
    <w:tmpl w:val="D02A8180"/>
    <w:lvl w:ilvl="0">
      <w:start w:val="1"/>
      <w:numFmt w:val="decimal"/>
      <w:lvlText w:val="%1."/>
      <w:lvlJc w:val="left"/>
      <w:pPr>
        <w:ind w:left="720" w:hanging="360"/>
      </w:pPr>
      <w:rPr>
        <w:rFonts w:ascii="Arial Narrow" w:hAnsi="Arial Narrow" w:cs="Times New Roman"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E4256B"/>
    <w:multiLevelType w:val="hybridMultilevel"/>
    <w:tmpl w:val="77AEAAE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E89C57AE">
      <w:start w:val="1"/>
      <w:numFmt w:val="decimal"/>
      <w:lvlText w:val="%3."/>
      <w:lvlJc w:val="left"/>
      <w:pPr>
        <w:ind w:left="3060" w:hanging="360"/>
      </w:pPr>
      <w:rPr>
        <w:rFonts w:hint="default"/>
        <w:b/>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28A3265C"/>
    <w:multiLevelType w:val="hybridMultilevel"/>
    <w:tmpl w:val="BCF231B4"/>
    <w:lvl w:ilvl="0" w:tplc="9F00570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16F1F"/>
    <w:multiLevelType w:val="hybridMultilevel"/>
    <w:tmpl w:val="5F28EE7C"/>
    <w:lvl w:ilvl="0" w:tplc="4DDC85F0">
      <w:start w:val="1"/>
      <w:numFmt w:val="decimal"/>
      <w:lvlText w:val="%1."/>
      <w:lvlJc w:val="left"/>
      <w:pPr>
        <w:ind w:left="720" w:hanging="360"/>
      </w:pPr>
      <w:rPr>
        <w:b/>
      </w:rPr>
    </w:lvl>
    <w:lvl w:ilvl="1" w:tplc="C4300AE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C6B56"/>
    <w:multiLevelType w:val="hybridMultilevel"/>
    <w:tmpl w:val="057A874C"/>
    <w:lvl w:ilvl="0" w:tplc="6A1AC4CC">
      <w:start w:val="1"/>
      <w:numFmt w:val="decimal"/>
      <w:lvlText w:val="%1."/>
      <w:lvlJc w:val="left"/>
      <w:pPr>
        <w:ind w:left="1434" w:hanging="360"/>
      </w:pPr>
      <w:rPr>
        <w:b/>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382442D"/>
    <w:multiLevelType w:val="hybridMultilevel"/>
    <w:tmpl w:val="42483A28"/>
    <w:lvl w:ilvl="0" w:tplc="8F48527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C6F76"/>
    <w:multiLevelType w:val="hybridMultilevel"/>
    <w:tmpl w:val="AF7EFE4E"/>
    <w:lvl w:ilvl="0" w:tplc="FFFFFFFF">
      <w:start w:val="1"/>
      <w:numFmt w:val="decimal"/>
      <w:lvlText w:val="%1)"/>
      <w:lvlJc w:val="left"/>
      <w:pPr>
        <w:ind w:left="720" w:hanging="360"/>
      </w:pPr>
    </w:lvl>
    <w:lvl w:ilvl="1" w:tplc="A4C47FC2">
      <w:start w:val="1"/>
      <w:numFmt w:val="decimal"/>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E7B34A6"/>
    <w:multiLevelType w:val="hybridMultilevel"/>
    <w:tmpl w:val="2DF804BC"/>
    <w:lvl w:ilvl="0" w:tplc="9B84C0A2">
      <w:start w:val="1"/>
      <w:numFmt w:val="decimal"/>
      <w:lvlText w:val="%1."/>
      <w:lvlJc w:val="left"/>
      <w:pPr>
        <w:ind w:left="720" w:hanging="360"/>
      </w:pPr>
      <w:rPr>
        <w:rFonts w:ascii="Arial Narrow" w:hAnsi="Arial Narrow" w:hint="default"/>
        <w:b/>
      </w:rPr>
    </w:lvl>
    <w:lvl w:ilvl="1" w:tplc="77D0E6A8">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CD433C"/>
    <w:multiLevelType w:val="hybridMultilevel"/>
    <w:tmpl w:val="47808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55294E"/>
    <w:multiLevelType w:val="hybridMultilevel"/>
    <w:tmpl w:val="BD26E7C4"/>
    <w:lvl w:ilvl="0" w:tplc="B98E03D6">
      <w:start w:val="6"/>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630E8F"/>
    <w:multiLevelType w:val="hybridMultilevel"/>
    <w:tmpl w:val="60E6BA16"/>
    <w:lvl w:ilvl="0" w:tplc="B4BE82E0">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60933A82"/>
    <w:multiLevelType w:val="hybridMultilevel"/>
    <w:tmpl w:val="5B961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BC6472"/>
    <w:multiLevelType w:val="hybridMultilevel"/>
    <w:tmpl w:val="02B07C68"/>
    <w:lvl w:ilvl="0" w:tplc="36F81E86">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7F51A5"/>
    <w:multiLevelType w:val="hybridMultilevel"/>
    <w:tmpl w:val="C6982A2C"/>
    <w:lvl w:ilvl="0" w:tplc="0E82EB56">
      <w:start w:val="7"/>
      <w:numFmt w:val="upperRoman"/>
      <w:lvlText w:val="%1."/>
      <w:lvlJc w:val="right"/>
      <w:pPr>
        <w:ind w:left="43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D83F9D"/>
    <w:multiLevelType w:val="hybridMultilevel"/>
    <w:tmpl w:val="08503A88"/>
    <w:lvl w:ilvl="0" w:tplc="969C60F2">
      <w:start w:val="1"/>
      <w:numFmt w:val="decimal"/>
      <w:lvlText w:val="%1."/>
      <w:lvlJc w:val="left"/>
      <w:pPr>
        <w:ind w:left="644" w:hanging="360"/>
      </w:pPr>
      <w:rPr>
        <w:b/>
        <w:color w:val="auto"/>
      </w:rPr>
    </w:lvl>
    <w:lvl w:ilvl="1" w:tplc="D23031BA">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AA3710"/>
    <w:multiLevelType w:val="multilevel"/>
    <w:tmpl w:val="A78072FA"/>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0B4C31"/>
    <w:multiLevelType w:val="hybridMultilevel"/>
    <w:tmpl w:val="87DEEFC0"/>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2532493">
    <w:abstractNumId w:val="0"/>
  </w:num>
  <w:num w:numId="2" w16cid:durableId="183831721">
    <w:abstractNumId w:val="19"/>
  </w:num>
  <w:num w:numId="3" w16cid:durableId="44528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8611464">
    <w:abstractNumId w:val="3"/>
  </w:num>
  <w:num w:numId="5" w16cid:durableId="1388262432">
    <w:abstractNumId w:val="13"/>
  </w:num>
  <w:num w:numId="6" w16cid:durableId="270942135">
    <w:abstractNumId w:val="29"/>
  </w:num>
  <w:num w:numId="7" w16cid:durableId="868106118">
    <w:abstractNumId w:val="10"/>
  </w:num>
  <w:num w:numId="8" w16cid:durableId="1719163334">
    <w:abstractNumId w:val="18"/>
  </w:num>
  <w:num w:numId="9" w16cid:durableId="298340365">
    <w:abstractNumId w:val="32"/>
  </w:num>
  <w:num w:numId="10" w16cid:durableId="2034845461">
    <w:abstractNumId w:val="8"/>
  </w:num>
  <w:num w:numId="11" w16cid:durableId="839084679">
    <w:abstractNumId w:val="28"/>
  </w:num>
  <w:num w:numId="12" w16cid:durableId="2095390642">
    <w:abstractNumId w:val="21"/>
  </w:num>
  <w:num w:numId="13" w16cid:durableId="1575815834">
    <w:abstractNumId w:val="16"/>
  </w:num>
  <w:num w:numId="14" w16cid:durableId="1380280190">
    <w:abstractNumId w:val="30"/>
  </w:num>
  <w:num w:numId="15" w16cid:durableId="127937023">
    <w:abstractNumId w:val="23"/>
  </w:num>
  <w:num w:numId="16" w16cid:durableId="1257514966">
    <w:abstractNumId w:val="27"/>
  </w:num>
  <w:num w:numId="17" w16cid:durableId="771776554">
    <w:abstractNumId w:val="33"/>
  </w:num>
  <w:num w:numId="18" w16cid:durableId="323122350">
    <w:abstractNumId w:val="12"/>
  </w:num>
  <w:num w:numId="19" w16cid:durableId="1175345794">
    <w:abstractNumId w:val="31"/>
  </w:num>
  <w:num w:numId="20" w16cid:durableId="93941131">
    <w:abstractNumId w:val="25"/>
  </w:num>
  <w:num w:numId="21" w16cid:durableId="577062930">
    <w:abstractNumId w:val="24"/>
  </w:num>
  <w:num w:numId="22" w16cid:durableId="1360930276">
    <w:abstractNumId w:val="1"/>
  </w:num>
  <w:num w:numId="23" w16cid:durableId="1138113556">
    <w:abstractNumId w:val="9"/>
  </w:num>
  <w:num w:numId="24" w16cid:durableId="350574844">
    <w:abstractNumId w:val="22"/>
  </w:num>
  <w:num w:numId="25" w16cid:durableId="968053021">
    <w:abstractNumId w:val="7"/>
  </w:num>
  <w:num w:numId="26" w16cid:durableId="1884366327">
    <w:abstractNumId w:val="14"/>
  </w:num>
  <w:num w:numId="27" w16cid:durableId="315379161">
    <w:abstractNumId w:val="5"/>
  </w:num>
  <w:num w:numId="28" w16cid:durableId="1846287896">
    <w:abstractNumId w:val="34"/>
  </w:num>
  <w:num w:numId="29" w16cid:durableId="1706783701">
    <w:abstractNumId w:val="2"/>
  </w:num>
  <w:num w:numId="30" w16cid:durableId="193688304">
    <w:abstractNumId w:val="6"/>
  </w:num>
  <w:num w:numId="31" w16cid:durableId="990326001">
    <w:abstractNumId w:val="15"/>
  </w:num>
  <w:num w:numId="32" w16cid:durableId="1211651007">
    <w:abstractNumId w:val="20"/>
  </w:num>
  <w:num w:numId="33" w16cid:durableId="35355008">
    <w:abstractNumId w:val="4"/>
  </w:num>
  <w:num w:numId="34" w16cid:durableId="578636800">
    <w:abstractNumId w:val="26"/>
  </w:num>
  <w:num w:numId="35" w16cid:durableId="380593949">
    <w:abstractNumId w:val="17"/>
  </w:num>
  <w:num w:numId="36" w16cid:durableId="5003959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72D"/>
    <w:rsid w:val="001136B0"/>
    <w:rsid w:val="002611A6"/>
    <w:rsid w:val="00325660"/>
    <w:rsid w:val="003A2638"/>
    <w:rsid w:val="003F50D6"/>
    <w:rsid w:val="004F1EB4"/>
    <w:rsid w:val="005F671D"/>
    <w:rsid w:val="00792246"/>
    <w:rsid w:val="007B7B65"/>
    <w:rsid w:val="00891654"/>
    <w:rsid w:val="0094272D"/>
    <w:rsid w:val="009C181E"/>
    <w:rsid w:val="00B277AA"/>
    <w:rsid w:val="00BC5333"/>
    <w:rsid w:val="00D16C47"/>
    <w:rsid w:val="00DB6085"/>
    <w:rsid w:val="00DC0D89"/>
    <w:rsid w:val="00E53E42"/>
    <w:rsid w:val="00E56212"/>
    <w:rsid w:val="00EA7855"/>
    <w:rsid w:val="00EE37A7"/>
    <w:rsid w:val="00FA3E4A"/>
    <w:rsid w:val="00FD2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2813"/>
  <w15:docId w15:val="{953DA5D6-4B72-4C71-A55C-AB799DCF5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F50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0D6"/>
  </w:style>
  <w:style w:type="paragraph" w:styleId="Nagwek">
    <w:name w:val="header"/>
    <w:basedOn w:val="Normalny"/>
    <w:link w:val="NagwekZnak"/>
    <w:uiPriority w:val="99"/>
    <w:unhideWhenUsed/>
    <w:rsid w:val="003F50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0D6"/>
  </w:style>
  <w:style w:type="paragraph" w:styleId="Akapitzlist">
    <w:name w:val="List Paragraph"/>
    <w:basedOn w:val="Normalny"/>
    <w:uiPriority w:val="34"/>
    <w:qFormat/>
    <w:rsid w:val="004F1EB4"/>
    <w:pPr>
      <w:ind w:left="720"/>
      <w:contextualSpacing/>
    </w:pPr>
  </w:style>
  <w:style w:type="character" w:customStyle="1" w:styleId="markedcontent">
    <w:name w:val="markedcontent"/>
    <w:basedOn w:val="Domylnaczcionkaakapitu"/>
    <w:rsid w:val="00891654"/>
  </w:style>
  <w:style w:type="character" w:styleId="Hipercze">
    <w:name w:val="Hyperlink"/>
    <w:uiPriority w:val="99"/>
    <w:rsid w:val="00FD249E"/>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 TargetMode="External"/><Relationship Id="rId18" Type="http://schemas.openxmlformats.org/officeDocument/2006/relationships/hyperlink" Target="mailto:promocja@topolka.pl" TargetMode="External"/><Relationship Id="rId26" Type="http://schemas.openxmlformats.org/officeDocument/2006/relationships/hyperlink" Target="https://sip.lex.pl/" TargetMode="External"/><Relationship Id="rId39" Type="http://schemas.openxmlformats.org/officeDocument/2006/relationships/theme" Target="theme/theme1.xml"/><Relationship Id="rId21" Type="http://schemas.openxmlformats.org/officeDocument/2006/relationships/hyperlink" Target="mailto:promocja@topolka.pl" TargetMode="External"/><Relationship Id="rId34" Type="http://schemas.openxmlformats.org/officeDocument/2006/relationships/hyperlink" Target="https://sip.lex.pl/" TargetMode="External"/><Relationship Id="rId7" Type="http://schemas.openxmlformats.org/officeDocument/2006/relationships/image" Target="media/image1.png"/><Relationship Id="rId12" Type="http://schemas.openxmlformats.org/officeDocument/2006/relationships/hyperlink" Target="http://bip.topolka.pl/index.php?id=122" TargetMode="External"/><Relationship Id="rId17" Type="http://schemas.openxmlformats.org/officeDocument/2006/relationships/hyperlink" Target="mailto:promocja@topolka.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puap.gov.pl/wps/portal" TargetMode="External"/><Relationship Id="rId20" Type="http://schemas.openxmlformats.org/officeDocument/2006/relationships/hyperlink" Target="http://bip.topolka.pl/index.php?id=122" TargetMode="External"/><Relationship Id="rId29"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mocja@topolka.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miniportal.uzp.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footer" Target="footer2.xml"/><Relationship Id="rId19" Type="http://schemas.openxmlformats.org/officeDocument/2006/relationships/hyperlink" Target="mailto:promocja@topolka.pl" TargetMode="External"/><Relationship Id="rId31"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bip.topolka.pl/index.php?id=122" TargetMode="External"/><Relationship Id="rId22" Type="http://schemas.openxmlformats.org/officeDocument/2006/relationships/hyperlink" Target="mailto:cuw.kierownik@topolka.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14</Pages>
  <Words>5535</Words>
  <Characters>33210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dc:creator>
  <cp:keywords/>
  <dc:description/>
  <cp:lastModifiedBy>Agnieszka Sierakowska-Wojciechowska</cp:lastModifiedBy>
  <cp:revision>15</cp:revision>
  <dcterms:created xsi:type="dcterms:W3CDTF">2022-11-08T18:30:00Z</dcterms:created>
  <dcterms:modified xsi:type="dcterms:W3CDTF">2022-11-09T10:43:00Z</dcterms:modified>
</cp:coreProperties>
</file>